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C1C" w:rsidRPr="00684C1C" w:rsidRDefault="00684C1C" w:rsidP="00684C1C">
      <w:pPr>
        <w:tabs>
          <w:tab w:val="left" w:pos="8160"/>
        </w:tabs>
        <w:adjustRightInd w:val="0"/>
        <w:jc w:val="center"/>
        <w:rPr>
          <w:rFonts w:ascii="Times New Roman" w:hAnsi="Times New Roman" w:cs="Times New Roman"/>
          <w:b/>
          <w:bCs/>
          <w:caps/>
          <w:spacing w:val="86"/>
          <w:sz w:val="28"/>
          <w:szCs w:val="28"/>
        </w:rPr>
      </w:pPr>
      <w:r w:rsidRPr="00684C1C">
        <w:rPr>
          <w:rFonts w:ascii="Times New Roman" w:hAnsi="Times New Roman" w:cs="Times New Roman"/>
          <w:b/>
          <w:bCs/>
          <w:caps/>
          <w:spacing w:val="86"/>
          <w:sz w:val="28"/>
          <w:szCs w:val="28"/>
        </w:rPr>
        <w:t>РОССИЙСКАЯ ФЕДЕРАЦИЯ</w:t>
      </w:r>
    </w:p>
    <w:p w:rsidR="00684C1C" w:rsidRPr="00684C1C" w:rsidRDefault="00684C1C" w:rsidP="00684C1C">
      <w:pPr>
        <w:tabs>
          <w:tab w:val="left" w:pos="8160"/>
        </w:tabs>
        <w:adjustRightInd w:val="0"/>
        <w:ind w:firstLine="539"/>
        <w:jc w:val="center"/>
        <w:rPr>
          <w:rFonts w:ascii="Times New Roman" w:hAnsi="Times New Roman" w:cs="Times New Roman"/>
          <w:b/>
          <w:bCs/>
          <w:caps/>
          <w:spacing w:val="20"/>
          <w:sz w:val="28"/>
          <w:szCs w:val="28"/>
        </w:rPr>
      </w:pPr>
      <w:r w:rsidRPr="00684C1C">
        <w:rPr>
          <w:rFonts w:ascii="Times New Roman" w:hAnsi="Times New Roman" w:cs="Times New Roman"/>
          <w:b/>
          <w:bCs/>
          <w:caps/>
          <w:spacing w:val="86"/>
          <w:sz w:val="28"/>
          <w:szCs w:val="28"/>
        </w:rPr>
        <w:t>БЕЛГОРОДСКАЯ ОБЛАСТЬ</w:t>
      </w:r>
    </w:p>
    <w:p w:rsidR="00684C1C" w:rsidRPr="00684C1C" w:rsidRDefault="00684C1C" w:rsidP="00684C1C">
      <w:pPr>
        <w:tabs>
          <w:tab w:val="left" w:pos="8160"/>
        </w:tabs>
        <w:adjustRightInd w:val="0"/>
        <w:ind w:firstLine="539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684C1C">
        <w:rPr>
          <w:rFonts w:ascii="Times New Roman" w:hAnsi="Times New Roman" w:cs="Times New Roman"/>
          <w:b/>
          <w:bCs/>
          <w:caps/>
          <w:sz w:val="28"/>
          <w:szCs w:val="28"/>
        </w:rPr>
        <w:t>МУНИЦИПАЛЬНЫЙ РАЙОН «РАКИТЯНСКИЙ РАЙОН»</w:t>
      </w:r>
    </w:p>
    <w:p w:rsidR="00684C1C" w:rsidRPr="00684C1C" w:rsidRDefault="001A1B82" w:rsidP="001A1B82">
      <w:pPr>
        <w:tabs>
          <w:tab w:val="left" w:pos="8160"/>
        </w:tabs>
        <w:adjustRightInd w:val="0"/>
        <w:ind w:firstLine="540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684C1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3333750</wp:posOffset>
            </wp:positionH>
            <wp:positionV relativeFrom="paragraph">
              <wp:posOffset>15240</wp:posOffset>
            </wp:positionV>
            <wp:extent cx="485775" cy="571500"/>
            <wp:effectExtent l="19050" t="0" r="9525" b="0"/>
            <wp:wrapSquare wrapText="right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r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C1C" w:rsidRPr="00684C1C" w:rsidRDefault="00684C1C" w:rsidP="00684C1C">
      <w:pPr>
        <w:tabs>
          <w:tab w:val="left" w:pos="8160"/>
        </w:tabs>
        <w:adjustRightInd w:val="0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84C1C" w:rsidRPr="00684C1C" w:rsidRDefault="00684C1C" w:rsidP="00684C1C">
      <w:pPr>
        <w:tabs>
          <w:tab w:val="left" w:pos="8160"/>
        </w:tabs>
        <w:adjustRightInd w:val="0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p w:rsidR="00684C1C" w:rsidRPr="00684C1C" w:rsidRDefault="0038391D" w:rsidP="00684C1C">
      <w:pPr>
        <w:tabs>
          <w:tab w:val="left" w:pos="8160"/>
        </w:tabs>
        <w:adjustRightInd w:val="0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земское</w:t>
      </w:r>
      <w:r w:rsidR="00684C1C" w:rsidRPr="00684C1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собрание</w:t>
      </w:r>
    </w:p>
    <w:p w:rsidR="00684C1C" w:rsidRPr="00684C1C" w:rsidRDefault="0038391D" w:rsidP="00684C1C">
      <w:pPr>
        <w:tabs>
          <w:tab w:val="left" w:pos="8160"/>
        </w:tabs>
        <w:adjustRightInd w:val="0"/>
        <w:ind w:firstLine="540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ЦЕНТРАЛЬНОГО</w:t>
      </w:r>
      <w:r w:rsidR="00684C1C" w:rsidRPr="00684C1C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A22609">
        <w:rPr>
          <w:rFonts w:ascii="Times New Roman" w:hAnsi="Times New Roman" w:cs="Times New Roman"/>
          <w:b/>
          <w:bCs/>
          <w:caps/>
          <w:sz w:val="28"/>
          <w:szCs w:val="28"/>
        </w:rPr>
        <w:t>СЕЛЬСКОГО ПОСЕЛЕНИЯ</w:t>
      </w:r>
    </w:p>
    <w:p w:rsidR="00684C1C" w:rsidRPr="00684C1C" w:rsidRDefault="00684C1C" w:rsidP="00684C1C">
      <w:pPr>
        <w:tabs>
          <w:tab w:val="left" w:pos="7033"/>
        </w:tabs>
        <w:rPr>
          <w:rFonts w:ascii="Times New Roman" w:hAnsi="Times New Roman" w:cs="Times New Roman"/>
          <w:sz w:val="28"/>
          <w:szCs w:val="28"/>
        </w:rPr>
      </w:pPr>
    </w:p>
    <w:p w:rsidR="00684C1C" w:rsidRPr="00684C1C" w:rsidRDefault="00684C1C" w:rsidP="00684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C1C">
        <w:rPr>
          <w:rFonts w:ascii="Times New Roman" w:hAnsi="Times New Roman" w:cs="Times New Roman"/>
          <w:b/>
          <w:sz w:val="28"/>
          <w:szCs w:val="28"/>
        </w:rPr>
        <w:t xml:space="preserve">Р Е Ш Е Н И Е </w:t>
      </w:r>
    </w:p>
    <w:p w:rsidR="00A84657" w:rsidRPr="00684C1C" w:rsidRDefault="00A84657" w:rsidP="001A1B82">
      <w:pPr>
        <w:rPr>
          <w:rFonts w:ascii="Times New Roman" w:hAnsi="Times New Roman" w:cs="Times New Roman"/>
          <w:b/>
          <w:sz w:val="28"/>
          <w:szCs w:val="28"/>
        </w:rPr>
      </w:pPr>
    </w:p>
    <w:p w:rsidR="00A84657" w:rsidRDefault="0003501C" w:rsidP="001A1B82">
      <w:pPr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  26 февраля </w:t>
      </w:r>
      <w:r w:rsidR="001A1B82">
        <w:rPr>
          <w:rFonts w:ascii="Times New Roman" w:hAnsi="Times New Roman" w:cs="Times New Roman"/>
          <w:b/>
          <w:sz w:val="28"/>
          <w:szCs w:val="28"/>
        </w:rPr>
        <w:t>2025</w:t>
      </w:r>
      <w:r w:rsidR="00A84657" w:rsidRPr="00684C1C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</w:t>
      </w:r>
      <w:r w:rsidR="001A1B82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№ 3</w:t>
      </w:r>
    </w:p>
    <w:p w:rsidR="00A84657" w:rsidRPr="001A1B82" w:rsidRDefault="00A84657" w:rsidP="00A84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1B82" w:rsidRPr="001A1B82" w:rsidRDefault="001A1B82" w:rsidP="00A846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657" w:rsidRPr="000228D3" w:rsidRDefault="00A84657" w:rsidP="00A84657">
      <w:pPr>
        <w:jc w:val="both"/>
      </w:pPr>
    </w:p>
    <w:p w:rsidR="00A84657" w:rsidRPr="00B720AA" w:rsidRDefault="00A84657" w:rsidP="00A8465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720AA">
        <w:rPr>
          <w:rFonts w:ascii="Times New Roman" w:hAnsi="Times New Roman" w:cs="Times New Roman"/>
          <w:b/>
          <w:sz w:val="28"/>
          <w:szCs w:val="28"/>
          <w:lang w:eastAsia="zh-CN"/>
        </w:rPr>
        <w:t>Об утверждении Положения о порядке</w:t>
      </w:r>
    </w:p>
    <w:p w:rsidR="00A84657" w:rsidRPr="00B720AA" w:rsidRDefault="00A84657" w:rsidP="00A8465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720AA">
        <w:rPr>
          <w:rFonts w:ascii="Times New Roman" w:hAnsi="Times New Roman" w:cs="Times New Roman"/>
          <w:b/>
          <w:sz w:val="28"/>
          <w:szCs w:val="28"/>
          <w:lang w:eastAsia="zh-CN"/>
        </w:rPr>
        <w:t>осуществления выплат на санаторно-курортное</w:t>
      </w:r>
    </w:p>
    <w:p w:rsidR="003549AF" w:rsidRPr="00B720AA" w:rsidRDefault="00A84657" w:rsidP="00A84657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720AA">
        <w:rPr>
          <w:rFonts w:ascii="Times New Roman" w:hAnsi="Times New Roman" w:cs="Times New Roman"/>
          <w:b/>
          <w:sz w:val="28"/>
          <w:szCs w:val="28"/>
          <w:lang w:eastAsia="zh-CN"/>
        </w:rPr>
        <w:t>лечение лиц, замещающих должности муниципальной службы</w:t>
      </w:r>
    </w:p>
    <w:p w:rsidR="0092766C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1B82" w:rsidRPr="003802F3" w:rsidRDefault="001A1B82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766C" w:rsidRPr="003802F3" w:rsidRDefault="0092766C" w:rsidP="00C66DA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5708C" w:rsidRDefault="00C66DA0" w:rsidP="001A1B82">
      <w:pPr>
        <w:pStyle w:val="a3"/>
        <w:ind w:firstLine="567"/>
        <w:jc w:val="both"/>
        <w:rPr>
          <w:rFonts w:ascii="Times New Roman" w:hAnsi="Times New Roman" w:cs="Times New Roman"/>
          <w:w w:val="95"/>
          <w:sz w:val="28"/>
          <w:szCs w:val="28"/>
        </w:rPr>
      </w:pPr>
      <w:r w:rsidRPr="00B720AA">
        <w:rPr>
          <w:rFonts w:ascii="Times New Roman" w:hAnsi="Times New Roman" w:cs="Times New Roman"/>
          <w:spacing w:val="-1"/>
          <w:w w:val="95"/>
          <w:sz w:val="28"/>
          <w:szCs w:val="28"/>
        </w:rPr>
        <w:t xml:space="preserve">На основании Трудового кодекса Российской </w:t>
      </w:r>
      <w:r w:rsidRPr="00B720AA">
        <w:rPr>
          <w:rFonts w:ascii="Times New Roman" w:hAnsi="Times New Roman" w:cs="Times New Roman"/>
          <w:w w:val="95"/>
          <w:sz w:val="28"/>
          <w:szCs w:val="28"/>
        </w:rPr>
        <w:t xml:space="preserve">Федерации, </w:t>
      </w:r>
      <w:r w:rsidR="00BE0E1A" w:rsidRPr="00B720AA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</w:t>
      </w:r>
      <w:r w:rsidR="00BE0E1A" w:rsidRPr="00B720AA">
        <w:rPr>
          <w:rFonts w:ascii="Times New Roman" w:hAnsi="Times New Roman" w:cs="Times New Roman"/>
          <w:sz w:val="28"/>
          <w:szCs w:val="28"/>
        </w:rPr>
        <w:t xml:space="preserve">02 марта 2007 года №25 </w:t>
      </w:r>
      <w:r w:rsidR="00BE0E1A" w:rsidRPr="00B720AA">
        <w:rPr>
          <w:rFonts w:ascii="Times New Roman" w:hAnsi="Times New Roman" w:cs="Times New Roman"/>
          <w:bCs/>
          <w:sz w:val="28"/>
          <w:szCs w:val="28"/>
        </w:rPr>
        <w:t xml:space="preserve">«О муниципальной службе в Российской Федерации», </w:t>
      </w:r>
      <w:r w:rsidRPr="00B720AA">
        <w:rPr>
          <w:rFonts w:ascii="Times New Roman" w:hAnsi="Times New Roman" w:cs="Times New Roman"/>
          <w:w w:val="95"/>
          <w:sz w:val="28"/>
          <w:szCs w:val="28"/>
        </w:rPr>
        <w:t xml:space="preserve">статьи </w:t>
      </w:r>
      <w:r w:rsidR="00486BD7" w:rsidRPr="00B720AA">
        <w:rPr>
          <w:rFonts w:ascii="Times New Roman" w:hAnsi="Times New Roman" w:cs="Times New Roman"/>
          <w:w w:val="95"/>
          <w:sz w:val="28"/>
          <w:szCs w:val="28"/>
        </w:rPr>
        <w:t>16.1 закона Белгородской области от 24 сентября 2007 года №150 «Об особенностях организации муниципальной службы</w:t>
      </w:r>
      <w:r w:rsidR="00B720AA">
        <w:rPr>
          <w:rFonts w:ascii="Times New Roman" w:hAnsi="Times New Roman" w:cs="Times New Roman"/>
          <w:w w:val="95"/>
          <w:sz w:val="28"/>
          <w:szCs w:val="28"/>
        </w:rPr>
        <w:t xml:space="preserve"> в</w:t>
      </w:r>
      <w:r w:rsidR="00486BD7" w:rsidRPr="00B720AA">
        <w:rPr>
          <w:rFonts w:ascii="Times New Roman" w:hAnsi="Times New Roman" w:cs="Times New Roman"/>
          <w:w w:val="95"/>
          <w:sz w:val="28"/>
          <w:szCs w:val="28"/>
        </w:rPr>
        <w:t xml:space="preserve"> Белгородской области»</w:t>
      </w:r>
      <w:r w:rsidRPr="00B720AA">
        <w:rPr>
          <w:rFonts w:ascii="Times New Roman" w:hAnsi="Times New Roman" w:cs="Times New Roman"/>
          <w:sz w:val="28"/>
          <w:szCs w:val="28"/>
        </w:rPr>
        <w:t>,</w:t>
      </w:r>
      <w:r w:rsidRPr="00B720A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834BB3"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</w:t>
      </w:r>
      <w:r w:rsidR="00F5708C" w:rsidRPr="00F5708C">
        <w:rPr>
          <w:rFonts w:ascii="Times New Roman" w:hAnsi="Times New Roman" w:cs="Times New Roman"/>
          <w:spacing w:val="1"/>
          <w:sz w:val="28"/>
          <w:szCs w:val="28"/>
        </w:rPr>
        <w:t>Уста</w:t>
      </w:r>
      <w:r w:rsidR="0038391D">
        <w:rPr>
          <w:rFonts w:ascii="Times New Roman" w:hAnsi="Times New Roman" w:cs="Times New Roman"/>
          <w:spacing w:val="1"/>
          <w:sz w:val="28"/>
          <w:szCs w:val="28"/>
        </w:rPr>
        <w:t>вом Центрального сельского</w:t>
      </w:r>
      <w:r w:rsidR="00F5708C" w:rsidRPr="00F5708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08C">
        <w:rPr>
          <w:rFonts w:ascii="Times New Roman" w:hAnsi="Times New Roman" w:cs="Times New Roman"/>
          <w:spacing w:val="1"/>
          <w:sz w:val="28"/>
          <w:szCs w:val="28"/>
        </w:rPr>
        <w:t xml:space="preserve">поселения </w:t>
      </w:r>
      <w:r w:rsidRPr="003802F3">
        <w:rPr>
          <w:rFonts w:ascii="Times New Roman" w:hAnsi="Times New Roman" w:cs="Times New Roman"/>
          <w:sz w:val="28"/>
          <w:szCs w:val="28"/>
        </w:rPr>
        <w:t>и в целях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обеспечения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6BD7" w:rsidRPr="003802F3">
        <w:rPr>
          <w:rFonts w:ascii="Times New Roman" w:hAnsi="Times New Roman" w:cs="Times New Roman"/>
          <w:sz w:val="28"/>
          <w:szCs w:val="28"/>
        </w:rPr>
        <w:t>социальной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за</w:t>
      </w:r>
      <w:r w:rsidR="00486BD7" w:rsidRPr="003802F3">
        <w:rPr>
          <w:rFonts w:ascii="Times New Roman" w:hAnsi="Times New Roman" w:cs="Times New Roman"/>
          <w:sz w:val="28"/>
          <w:szCs w:val="28"/>
        </w:rPr>
        <w:t>щ</w:t>
      </w:r>
      <w:r w:rsidRPr="003802F3">
        <w:rPr>
          <w:rFonts w:ascii="Times New Roman" w:hAnsi="Times New Roman" w:cs="Times New Roman"/>
          <w:sz w:val="28"/>
          <w:szCs w:val="28"/>
        </w:rPr>
        <w:t>ищенности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лиц,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замещающих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F5708C">
        <w:rPr>
          <w:rFonts w:ascii="Times New Roman" w:hAnsi="Times New Roman" w:cs="Times New Roman"/>
          <w:sz w:val="28"/>
          <w:szCs w:val="28"/>
        </w:rPr>
        <w:t>должности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486BD7" w:rsidRPr="003802F3">
        <w:rPr>
          <w:rFonts w:ascii="Times New Roman" w:hAnsi="Times New Roman" w:cs="Times New Roman"/>
          <w:sz w:val="28"/>
          <w:szCs w:val="28"/>
        </w:rPr>
        <w:t>муниципальной службы</w:t>
      </w:r>
      <w:r w:rsidR="00B720AA">
        <w:rPr>
          <w:rFonts w:ascii="Times New Roman" w:hAnsi="Times New Roman" w:cs="Times New Roman"/>
          <w:sz w:val="28"/>
          <w:szCs w:val="28"/>
        </w:rPr>
        <w:t xml:space="preserve">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,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поддержа</w:t>
      </w:r>
      <w:r w:rsidR="00607D78" w:rsidRPr="003802F3">
        <w:rPr>
          <w:rFonts w:ascii="Times New Roman" w:hAnsi="Times New Roman" w:cs="Times New Roman"/>
          <w:w w:val="95"/>
          <w:sz w:val="28"/>
          <w:szCs w:val="28"/>
        </w:rPr>
        <w:t>ни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я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и (или) восстановления их здоровья,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повышения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мотивации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к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эффективному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исполнению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ими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своих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должностн</w:t>
      </w:r>
      <w:r w:rsidR="00607D78" w:rsidRPr="003802F3">
        <w:rPr>
          <w:rFonts w:ascii="Times New Roman" w:hAnsi="Times New Roman" w:cs="Times New Roman"/>
          <w:sz w:val="28"/>
          <w:szCs w:val="28"/>
        </w:rPr>
        <w:t>ых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обязанностей,</w:t>
      </w:r>
      <w:r w:rsidRPr="003802F3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укрепления</w:t>
      </w:r>
      <w:r w:rsidRPr="003802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стабильности</w:t>
      </w:r>
      <w:r w:rsidRPr="003802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профессионального</w:t>
      </w:r>
      <w:r w:rsidRPr="003802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кадрового</w:t>
      </w:r>
      <w:r w:rsidRPr="003802F3">
        <w:rPr>
          <w:rFonts w:ascii="Times New Roman" w:hAnsi="Times New Roman" w:cs="Times New Roman"/>
          <w:spacing w:val="106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состава</w:t>
      </w:r>
      <w:r w:rsidRPr="003802F3">
        <w:rPr>
          <w:rFonts w:ascii="Times New Roman" w:hAnsi="Times New Roman" w:cs="Times New Roman"/>
          <w:spacing w:val="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в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порядке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компенсации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ограничений,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>установленных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D78" w:rsidRPr="003802F3">
        <w:rPr>
          <w:rFonts w:ascii="Times New Roman" w:hAnsi="Times New Roman" w:cs="Times New Roman"/>
          <w:sz w:val="28"/>
          <w:szCs w:val="28"/>
        </w:rPr>
        <w:t>действующ</w:t>
      </w:r>
      <w:r w:rsidRPr="003802F3">
        <w:rPr>
          <w:rFonts w:ascii="Times New Roman" w:hAnsi="Times New Roman" w:cs="Times New Roman"/>
          <w:sz w:val="28"/>
          <w:szCs w:val="28"/>
        </w:rPr>
        <w:t>им</w:t>
      </w:r>
      <w:r w:rsidRPr="003802F3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607D78" w:rsidRPr="003802F3">
        <w:rPr>
          <w:rFonts w:ascii="Times New Roman" w:hAnsi="Times New Roman" w:cs="Times New Roman"/>
          <w:spacing w:val="-1"/>
          <w:w w:val="95"/>
          <w:sz w:val="28"/>
          <w:szCs w:val="28"/>
        </w:rPr>
        <w:t>законодательством</w:t>
      </w:r>
      <w:r w:rsidRPr="003802F3">
        <w:rPr>
          <w:rFonts w:ascii="Times New Roman" w:hAnsi="Times New Roman" w:cs="Times New Roman"/>
          <w:spacing w:val="-2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Российской</w:t>
      </w:r>
      <w:r w:rsidRPr="003802F3">
        <w:rPr>
          <w:rFonts w:ascii="Times New Roman" w:hAnsi="Times New Roman" w:cs="Times New Roman"/>
          <w:spacing w:val="33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w w:val="95"/>
          <w:sz w:val="28"/>
          <w:szCs w:val="28"/>
        </w:rPr>
        <w:t>Федерации,</w:t>
      </w:r>
      <w:r w:rsidR="00DD4836">
        <w:rPr>
          <w:rFonts w:ascii="Times New Roman" w:hAnsi="Times New Roman" w:cs="Times New Roman"/>
          <w:w w:val="95"/>
          <w:sz w:val="28"/>
          <w:szCs w:val="28"/>
        </w:rPr>
        <w:t xml:space="preserve"> </w:t>
      </w:r>
    </w:p>
    <w:p w:rsidR="00F5708C" w:rsidRPr="001A1B82" w:rsidRDefault="0038391D" w:rsidP="00F5708C">
      <w:pPr>
        <w:pStyle w:val="a3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земское собрание Центрального сельского </w:t>
      </w:r>
      <w:r w:rsidR="00F5708C" w:rsidRPr="00F5708C">
        <w:rPr>
          <w:rFonts w:ascii="Times New Roman" w:hAnsi="Times New Roman" w:cs="Times New Roman"/>
          <w:sz w:val="28"/>
          <w:szCs w:val="28"/>
        </w:rPr>
        <w:t>поселения</w:t>
      </w:r>
      <w:r w:rsidR="00F5708C">
        <w:rPr>
          <w:rFonts w:ascii="Times New Roman" w:hAnsi="Times New Roman" w:cs="Times New Roman"/>
          <w:b/>
          <w:sz w:val="28"/>
          <w:szCs w:val="28"/>
        </w:rPr>
        <w:t xml:space="preserve"> р е ш и л о:</w:t>
      </w:r>
    </w:p>
    <w:p w:rsidR="0092766C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1. </w:t>
      </w:r>
      <w:r w:rsidR="00C66DA0" w:rsidRPr="003802F3">
        <w:rPr>
          <w:rFonts w:ascii="Times New Roman" w:hAnsi="Times New Roman" w:cs="Times New Roman"/>
          <w:sz w:val="28"/>
          <w:szCs w:val="28"/>
        </w:rPr>
        <w:t>Утвердить Положение о порядке осуществле</w:t>
      </w:r>
      <w:r w:rsidR="00607D78" w:rsidRPr="003802F3">
        <w:rPr>
          <w:rFonts w:ascii="Times New Roman" w:hAnsi="Times New Roman" w:cs="Times New Roman"/>
          <w:sz w:val="28"/>
          <w:szCs w:val="28"/>
        </w:rPr>
        <w:t>ни</w:t>
      </w:r>
      <w:r w:rsidR="00C66DA0" w:rsidRPr="003802F3">
        <w:rPr>
          <w:rFonts w:ascii="Times New Roman" w:hAnsi="Times New Roman" w:cs="Times New Roman"/>
          <w:sz w:val="28"/>
          <w:szCs w:val="28"/>
        </w:rPr>
        <w:t>я выплат на санаторно-курортное лечение лиц, замещающих</w:t>
      </w:r>
      <w:r w:rsidR="00A84657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7D250C" w:rsidRPr="003802F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92766C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2.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Установить, что </w:t>
      </w:r>
      <w:r w:rsidR="007D250C" w:rsidRPr="003802F3">
        <w:rPr>
          <w:rFonts w:ascii="Times New Roman" w:hAnsi="Times New Roman" w:cs="Times New Roman"/>
          <w:sz w:val="28"/>
          <w:szCs w:val="28"/>
        </w:rPr>
        <w:t>фин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ансирование расходов </w:t>
      </w:r>
      <w:r w:rsidR="007D250C" w:rsidRPr="003802F3">
        <w:rPr>
          <w:rFonts w:ascii="Times New Roman" w:hAnsi="Times New Roman" w:cs="Times New Roman"/>
          <w:sz w:val="28"/>
          <w:szCs w:val="28"/>
        </w:rPr>
        <w:t>на осущ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ествление выплат на санаторно-курортное лечение лиц, </w:t>
      </w:r>
      <w:r w:rsidR="007D250C" w:rsidRPr="003802F3">
        <w:rPr>
          <w:rFonts w:ascii="Times New Roman" w:hAnsi="Times New Roman" w:cs="Times New Roman"/>
          <w:sz w:val="28"/>
          <w:szCs w:val="28"/>
        </w:rPr>
        <w:t>замещающих</w:t>
      </w:r>
      <w:r w:rsidR="00A84657">
        <w:rPr>
          <w:rFonts w:ascii="Times New Roman" w:hAnsi="Times New Roman" w:cs="Times New Roman"/>
          <w:sz w:val="28"/>
          <w:szCs w:val="28"/>
        </w:rPr>
        <w:t xml:space="preserve"> </w:t>
      </w:r>
      <w:r w:rsidR="0038391D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38391D" w:rsidRPr="003802F3">
        <w:rPr>
          <w:rFonts w:ascii="Times New Roman" w:hAnsi="Times New Roman" w:cs="Times New Roman"/>
          <w:sz w:val="28"/>
          <w:szCs w:val="28"/>
        </w:rPr>
        <w:t>муниципальной</w:t>
      </w:r>
      <w:r w:rsidR="007D250C" w:rsidRPr="003802F3">
        <w:rPr>
          <w:rFonts w:ascii="Times New Roman" w:hAnsi="Times New Roman" w:cs="Times New Roman"/>
          <w:sz w:val="28"/>
          <w:szCs w:val="28"/>
        </w:rPr>
        <w:t xml:space="preserve"> службы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="007D250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B51735" w:rsidRPr="003802F3">
        <w:rPr>
          <w:rFonts w:ascii="Times New Roman" w:hAnsi="Times New Roman" w:cs="Times New Roman"/>
          <w:sz w:val="28"/>
          <w:szCs w:val="28"/>
        </w:rPr>
        <w:t xml:space="preserve">в </w:t>
      </w:r>
      <w:r w:rsidR="0038391D">
        <w:rPr>
          <w:rFonts w:ascii="Times New Roman" w:hAnsi="Times New Roman" w:cs="Times New Roman"/>
          <w:sz w:val="28"/>
          <w:szCs w:val="28"/>
        </w:rPr>
        <w:t>органах местного самоуправления Центрального сельского</w:t>
      </w:r>
      <w:r w:rsidR="00684C1C"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="00B51735">
        <w:rPr>
          <w:rFonts w:ascii="Times New Roman" w:hAnsi="Times New Roman" w:cs="Times New Roman"/>
          <w:sz w:val="28"/>
          <w:szCs w:val="28"/>
        </w:rPr>
        <w:t>,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осуществляется в пределах средств бюджета</w:t>
      </w:r>
      <w:r w:rsidR="0038391D">
        <w:rPr>
          <w:rFonts w:ascii="Times New Roman" w:hAnsi="Times New Roman" w:cs="Times New Roman"/>
          <w:sz w:val="28"/>
          <w:szCs w:val="28"/>
        </w:rPr>
        <w:t xml:space="preserve"> Центрального сельского поселения</w:t>
      </w:r>
      <w:r w:rsidR="0038391D" w:rsidRPr="003802F3">
        <w:rPr>
          <w:rFonts w:ascii="Times New Roman" w:hAnsi="Times New Roman" w:cs="Times New Roman"/>
          <w:sz w:val="28"/>
          <w:szCs w:val="28"/>
        </w:rPr>
        <w:t>,</w:t>
      </w:r>
      <w:r w:rsidR="0038391D">
        <w:rPr>
          <w:rFonts w:ascii="Times New Roman" w:hAnsi="Times New Roman" w:cs="Times New Roman"/>
          <w:sz w:val="28"/>
          <w:szCs w:val="28"/>
        </w:rPr>
        <w:t xml:space="preserve"> предусмотренных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на содержание </w:t>
      </w:r>
      <w:r w:rsidR="00A84657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38391D">
        <w:rPr>
          <w:rFonts w:ascii="Times New Roman" w:hAnsi="Times New Roman" w:cs="Times New Roman"/>
          <w:sz w:val="28"/>
          <w:szCs w:val="28"/>
        </w:rPr>
        <w:t>Центрального сельского 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>, в котор</w:t>
      </w:r>
      <w:r w:rsidR="00F74CED">
        <w:rPr>
          <w:rFonts w:ascii="Times New Roman" w:hAnsi="Times New Roman" w:cs="Times New Roman"/>
          <w:sz w:val="28"/>
          <w:szCs w:val="28"/>
        </w:rPr>
        <w:t>ы</w:t>
      </w:r>
      <w:r w:rsidR="00173C50">
        <w:rPr>
          <w:rFonts w:ascii="Times New Roman" w:hAnsi="Times New Roman" w:cs="Times New Roman"/>
          <w:sz w:val="28"/>
          <w:szCs w:val="28"/>
        </w:rPr>
        <w:t>х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замещается соответствующая должность.</w:t>
      </w:r>
      <w:r w:rsidR="00A22609">
        <w:rPr>
          <w:rFonts w:ascii="Times New Roman" w:hAnsi="Times New Roman" w:cs="Times New Roman"/>
          <w:noProof/>
          <w:sz w:val="28"/>
          <w:szCs w:val="28"/>
          <w:highlight w:val="yellow"/>
          <w:lang w:eastAsia="ru-RU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7476490</wp:posOffset>
                </wp:positionH>
                <wp:positionV relativeFrom="page">
                  <wp:posOffset>-1270</wp:posOffset>
                </wp:positionV>
                <wp:extent cx="280670" cy="0"/>
                <wp:effectExtent l="0" t="0" r="0" b="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67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29ED5" id="Line 9" o:spid="_x0000_s1026" style="position:absolute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88.7pt,-.1pt" to="610.8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8CqEQIAACcEAAAOAAAAZHJzL2Uyb0RvYy54bWysU8GO2jAQvVfqP1i+QxKash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" strokeweight=".72pt">
                <w10:wrap anchorx="page" anchory="page"/>
              </v:line>
            </w:pict>
          </mc:Fallback>
        </mc:AlternateContent>
      </w:r>
    </w:p>
    <w:p w:rsidR="007D250C" w:rsidRPr="003802F3" w:rsidRDefault="004C11F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 </w:t>
      </w:r>
      <w:r w:rsidR="007D250C" w:rsidRPr="00A04E69">
        <w:rPr>
          <w:rFonts w:ascii="Times New Roman" w:hAnsi="Times New Roman" w:cs="Times New Roman"/>
          <w:sz w:val="28"/>
          <w:szCs w:val="28"/>
        </w:rPr>
        <w:t xml:space="preserve">Данное решение опубликовать </w:t>
      </w:r>
      <w:r w:rsidR="00A04E69" w:rsidRPr="00A04E69">
        <w:rPr>
          <w:rFonts w:ascii="Times New Roman" w:hAnsi="Times New Roman" w:cs="Times New Roman"/>
          <w:sz w:val="28"/>
          <w:szCs w:val="28"/>
        </w:rPr>
        <w:t>в</w:t>
      </w:r>
      <w:r w:rsidR="007D250C" w:rsidRPr="00A04E69">
        <w:rPr>
          <w:rFonts w:ascii="Times New Roman" w:hAnsi="Times New Roman" w:cs="Times New Roman"/>
          <w:sz w:val="28"/>
          <w:szCs w:val="28"/>
        </w:rPr>
        <w:t xml:space="preserve"> сетевом издании «Наша Жизнь 31», и разместить на официальном сайте органов местного самоуправления</w:t>
      </w:r>
      <w:r w:rsidR="001A1B82">
        <w:rPr>
          <w:rFonts w:ascii="Times New Roman" w:hAnsi="Times New Roman" w:cs="Times New Roman"/>
          <w:sz w:val="28"/>
          <w:szCs w:val="28"/>
        </w:rPr>
        <w:t xml:space="preserve"> </w:t>
      </w:r>
      <w:r w:rsidR="0038391D">
        <w:rPr>
          <w:rFonts w:ascii="Times New Roman" w:hAnsi="Times New Roman" w:cs="Times New Roman"/>
          <w:sz w:val="28"/>
          <w:szCs w:val="28"/>
        </w:rPr>
        <w:t>Центрального сельского поселения</w:t>
      </w:r>
      <w:r w:rsidR="00A04E69" w:rsidRPr="00A04E69">
        <w:rPr>
          <w:rFonts w:ascii="Times New Roman" w:hAnsi="Times New Roman" w:cs="Times New Roman"/>
          <w:sz w:val="28"/>
          <w:szCs w:val="28"/>
        </w:rPr>
        <w:t>.</w:t>
      </w:r>
    </w:p>
    <w:p w:rsidR="00684C1C" w:rsidRPr="003802F3" w:rsidRDefault="003E11C8" w:rsidP="00684C1C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684C1C" w:rsidRPr="0028780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</w:t>
      </w:r>
      <w:r w:rsidR="00F5708C">
        <w:rPr>
          <w:rFonts w:ascii="Times New Roman" w:hAnsi="Times New Roman" w:cs="Times New Roman"/>
          <w:sz w:val="28"/>
          <w:szCs w:val="28"/>
        </w:rPr>
        <w:t xml:space="preserve">с момента его опубликования </w:t>
      </w:r>
      <w:r w:rsidR="00684C1C" w:rsidRPr="0028780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его действие распространяется на правоотношения, </w:t>
      </w:r>
      <w:r>
        <w:rPr>
          <w:rFonts w:ascii="Times New Roman" w:hAnsi="Times New Roman" w:cs="Times New Roman"/>
          <w:sz w:val="28"/>
          <w:szCs w:val="28"/>
        </w:rPr>
        <w:t xml:space="preserve">возникшие </w:t>
      </w:r>
      <w:r w:rsidR="00F5708C">
        <w:rPr>
          <w:rFonts w:ascii="Times New Roman" w:hAnsi="Times New Roman" w:cs="Times New Roman"/>
          <w:sz w:val="28"/>
          <w:szCs w:val="28"/>
        </w:rPr>
        <w:t xml:space="preserve">с </w:t>
      </w:r>
      <w:r w:rsidR="001A1B82">
        <w:rPr>
          <w:rFonts w:ascii="Times New Roman" w:hAnsi="Times New Roman" w:cs="Times New Roman"/>
          <w:sz w:val="28"/>
          <w:szCs w:val="28"/>
        </w:rPr>
        <w:t>1-го</w:t>
      </w:r>
      <w:r w:rsidR="00F5708C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684C1C" w:rsidRPr="0028780A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684C1C" w:rsidRPr="0028780A" w:rsidRDefault="00684C1C" w:rsidP="00684C1C">
      <w:pPr>
        <w:pStyle w:val="3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5.</w:t>
      </w:r>
      <w:r w:rsidRPr="0028780A">
        <w:rPr>
          <w:rFonts w:ascii="Times New Roman" w:hAnsi="Times New Roman" w:cs="Times New Roman"/>
          <w:bCs/>
          <w:sz w:val="28"/>
          <w:szCs w:val="28"/>
        </w:rPr>
        <w:t xml:space="preserve"> Контроль за выполнением настоящего решения возложить на постоянную </w:t>
      </w:r>
      <w:r w:rsidRPr="0028780A">
        <w:rPr>
          <w:rFonts w:ascii="Times New Roman" w:hAnsi="Times New Roman" w:cs="Times New Roman"/>
          <w:bCs/>
          <w:sz w:val="28"/>
          <w:szCs w:val="28"/>
        </w:rPr>
        <w:lastRenderedPageBreak/>
        <w:t>комиссию по экономическому развитию, бюджету, налоговой политике и муниципальной собственности</w:t>
      </w:r>
      <w:r w:rsidR="0038391D">
        <w:rPr>
          <w:rFonts w:ascii="Times New Roman" w:hAnsi="Times New Roman" w:cs="Times New Roman"/>
          <w:bCs/>
          <w:sz w:val="28"/>
          <w:szCs w:val="28"/>
        </w:rPr>
        <w:t xml:space="preserve"> земского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собрания </w:t>
      </w:r>
      <w:r w:rsidR="0038391D">
        <w:rPr>
          <w:rFonts w:ascii="Times New Roman" w:hAnsi="Times New Roman" w:cs="Times New Roman"/>
          <w:sz w:val="28"/>
          <w:szCs w:val="28"/>
        </w:rPr>
        <w:t>Центрального сельского поселения.</w:t>
      </w:r>
    </w:p>
    <w:p w:rsidR="00684C1C" w:rsidRPr="0028780A" w:rsidRDefault="00684C1C" w:rsidP="00684C1C">
      <w:pPr>
        <w:pStyle w:val="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4C1C" w:rsidRPr="0038391D" w:rsidRDefault="0038391D" w:rsidP="0038391D">
      <w:pPr>
        <w:pStyle w:val="ad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84C1C" w:rsidRPr="0038391D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8391D">
        <w:rPr>
          <w:rFonts w:ascii="Times New Roman" w:hAnsi="Times New Roman" w:cs="Times New Roman"/>
          <w:sz w:val="28"/>
          <w:szCs w:val="28"/>
        </w:rPr>
        <w:t>Центрального</w:t>
      </w:r>
    </w:p>
    <w:p w:rsidR="004C11FB" w:rsidRPr="00684C1C" w:rsidRDefault="0038391D" w:rsidP="0038391D">
      <w:pPr>
        <w:pStyle w:val="ad"/>
        <w:rPr>
          <w:sz w:val="26"/>
          <w:szCs w:val="26"/>
        </w:rPr>
      </w:pPr>
      <w:r w:rsidRPr="0038391D">
        <w:rPr>
          <w:rFonts w:ascii="Times New Roman" w:hAnsi="Times New Roman" w:cs="Times New Roman"/>
          <w:sz w:val="28"/>
          <w:szCs w:val="28"/>
        </w:rPr>
        <w:t xml:space="preserve">    сельского</w:t>
      </w:r>
      <w:r w:rsidR="00684C1C" w:rsidRPr="0038391D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                           </w:t>
      </w:r>
      <w:r w:rsidRPr="0038391D">
        <w:rPr>
          <w:rFonts w:ascii="Times New Roman" w:hAnsi="Times New Roman" w:cs="Times New Roman"/>
          <w:sz w:val="28"/>
          <w:szCs w:val="28"/>
        </w:rPr>
        <w:t>Л.А. Новикова</w:t>
      </w:r>
    </w:p>
    <w:p w:rsidR="00B577D4" w:rsidRPr="00B720AA" w:rsidRDefault="00B577D4" w:rsidP="00B577D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766C" w:rsidRPr="00B720AA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B82" w:rsidRDefault="001A1B8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B82" w:rsidRDefault="001A1B8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A1B82" w:rsidRPr="00A92003" w:rsidRDefault="001A1B82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Pr="00A92003" w:rsidRDefault="0092766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84C1C" w:rsidRDefault="00684C1C" w:rsidP="00684C1C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Приложение                                                         </w:t>
      </w:r>
    </w:p>
    <w:p w:rsidR="00684C1C" w:rsidRDefault="00684C1C" w:rsidP="00684C1C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Утверждено</w:t>
      </w:r>
      <w:r w:rsidRPr="00A920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AD11E8" w:rsidRDefault="00AD11E8" w:rsidP="00AD11E8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84C1C" w:rsidRPr="00B720AA">
        <w:rPr>
          <w:rFonts w:ascii="Times New Roman" w:hAnsi="Times New Roman" w:cs="Times New Roman"/>
          <w:sz w:val="28"/>
          <w:szCs w:val="28"/>
        </w:rPr>
        <w:t>решени</w:t>
      </w:r>
      <w:r w:rsidR="00684C1C">
        <w:rPr>
          <w:rFonts w:ascii="Times New Roman" w:hAnsi="Times New Roman" w:cs="Times New Roman"/>
          <w:sz w:val="28"/>
          <w:szCs w:val="28"/>
        </w:rPr>
        <w:t>ем</w:t>
      </w:r>
      <w:r w:rsidR="00787664">
        <w:rPr>
          <w:rFonts w:ascii="Times New Roman" w:hAnsi="Times New Roman" w:cs="Times New Roman"/>
          <w:sz w:val="28"/>
          <w:szCs w:val="28"/>
        </w:rPr>
        <w:t xml:space="preserve"> земского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AD11E8" w:rsidRDefault="00AD11E8" w:rsidP="00AD11E8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787664">
        <w:rPr>
          <w:rFonts w:ascii="Times New Roman" w:hAnsi="Times New Roman" w:cs="Times New Roman"/>
          <w:sz w:val="28"/>
          <w:szCs w:val="28"/>
        </w:rPr>
        <w:t>собрания Центрального</w:t>
      </w:r>
      <w:r w:rsidR="00684C1C" w:rsidRPr="00DC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C1C" w:rsidRPr="00AD11E8" w:rsidRDefault="00AD11E8" w:rsidP="00AD11E8">
      <w:pPr>
        <w:pStyle w:val="4"/>
        <w:spacing w:before="0"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787664">
        <w:rPr>
          <w:rFonts w:ascii="Times New Roman" w:hAnsi="Times New Roman" w:cs="Times New Roman"/>
          <w:sz w:val="28"/>
          <w:szCs w:val="28"/>
        </w:rPr>
        <w:t>сельского</w:t>
      </w:r>
      <w:r w:rsidR="00684C1C" w:rsidRPr="00DC3066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84C1C" w:rsidRPr="00A92003" w:rsidRDefault="00684C1C" w:rsidP="00684C1C">
      <w:pPr>
        <w:jc w:val="right"/>
        <w:rPr>
          <w:rFonts w:ascii="Times New Roman" w:hAnsi="Times New Roman" w:cs="Times New Roman"/>
          <w:sz w:val="28"/>
          <w:szCs w:val="28"/>
        </w:rPr>
      </w:pPr>
      <w:r w:rsidRPr="00B720A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B720AA">
        <w:rPr>
          <w:rFonts w:ascii="Times New Roman" w:hAnsi="Times New Roman" w:cs="Times New Roman"/>
          <w:b/>
          <w:sz w:val="28"/>
          <w:szCs w:val="28"/>
        </w:rPr>
        <w:t>т</w:t>
      </w:r>
      <w:r w:rsidR="0003501C">
        <w:rPr>
          <w:rFonts w:ascii="Times New Roman" w:hAnsi="Times New Roman" w:cs="Times New Roman"/>
          <w:b/>
          <w:sz w:val="28"/>
          <w:szCs w:val="28"/>
        </w:rPr>
        <w:t xml:space="preserve"> 26 февраля 2025</w:t>
      </w:r>
      <w:r>
        <w:rPr>
          <w:rFonts w:ascii="Times New Roman" w:hAnsi="Times New Roman" w:cs="Times New Roman"/>
          <w:b/>
          <w:sz w:val="28"/>
          <w:szCs w:val="28"/>
        </w:rPr>
        <w:t xml:space="preserve">г.   </w:t>
      </w:r>
      <w:r w:rsidRPr="00B720AA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Pr="00A92003">
        <w:rPr>
          <w:rFonts w:ascii="Times New Roman" w:hAnsi="Times New Roman" w:cs="Times New Roman"/>
          <w:sz w:val="28"/>
          <w:szCs w:val="28"/>
        </w:rPr>
        <w:t xml:space="preserve"> </w:t>
      </w:r>
      <w:r w:rsidR="0003501C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</w:p>
    <w:p w:rsidR="00684C1C" w:rsidRDefault="00684C1C" w:rsidP="00684C1C">
      <w:pPr>
        <w:tabs>
          <w:tab w:val="left" w:pos="709"/>
        </w:tabs>
        <w:spacing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2766C" w:rsidRPr="00A92003" w:rsidRDefault="004C11FB" w:rsidP="00F74CED">
      <w:pPr>
        <w:pStyle w:val="a3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A920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20AA" w:rsidRDefault="00B720AA" w:rsidP="00F74CED">
      <w:pPr>
        <w:tabs>
          <w:tab w:val="left" w:pos="709"/>
        </w:tabs>
        <w:spacing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74CED" w:rsidRPr="00B720AA" w:rsidRDefault="00F74CED" w:rsidP="00F74CED">
      <w:pPr>
        <w:tabs>
          <w:tab w:val="left" w:pos="709"/>
        </w:tabs>
        <w:spacing w:line="235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20AA">
        <w:rPr>
          <w:rFonts w:ascii="Times New Roman" w:eastAsia="Calibri" w:hAnsi="Times New Roman" w:cs="Times New Roman"/>
          <w:b/>
          <w:sz w:val="28"/>
          <w:szCs w:val="28"/>
        </w:rPr>
        <w:t xml:space="preserve">Положение </w:t>
      </w:r>
    </w:p>
    <w:p w:rsidR="00684C1C" w:rsidRPr="00787664" w:rsidRDefault="00F74CED" w:rsidP="00787664">
      <w:pPr>
        <w:tabs>
          <w:tab w:val="left" w:pos="709"/>
        </w:tabs>
        <w:spacing w:line="235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20AA">
        <w:rPr>
          <w:rFonts w:ascii="Times New Roman" w:eastAsia="Calibri" w:hAnsi="Times New Roman" w:cs="Times New Roman"/>
          <w:b/>
          <w:sz w:val="28"/>
          <w:szCs w:val="28"/>
        </w:rPr>
        <w:t>о порядке осуществления выплат на санаторно-курортное</w:t>
      </w:r>
      <w:r w:rsidR="00C32866" w:rsidRPr="00B720AA">
        <w:rPr>
          <w:rFonts w:ascii="Times New Roman" w:eastAsia="Calibri" w:hAnsi="Times New Roman" w:cs="Times New Roman"/>
          <w:b/>
          <w:sz w:val="28"/>
          <w:szCs w:val="28"/>
        </w:rPr>
        <w:t xml:space="preserve"> лечение</w:t>
      </w:r>
      <w:r w:rsidR="00DD4836">
        <w:rPr>
          <w:rFonts w:ascii="Times New Roman" w:eastAsia="Calibri" w:hAnsi="Times New Roman" w:cs="Times New Roman"/>
          <w:b/>
          <w:sz w:val="28"/>
          <w:szCs w:val="28"/>
        </w:rPr>
        <w:t xml:space="preserve"> лиц, </w:t>
      </w:r>
      <w:r w:rsidR="00787664">
        <w:rPr>
          <w:rFonts w:ascii="Times New Roman" w:eastAsia="Calibri" w:hAnsi="Times New Roman" w:cs="Times New Roman"/>
          <w:b/>
          <w:sz w:val="28"/>
          <w:szCs w:val="28"/>
        </w:rPr>
        <w:t xml:space="preserve">замещающих </w:t>
      </w:r>
      <w:r w:rsidR="00787664" w:rsidRPr="00B720AA">
        <w:rPr>
          <w:rFonts w:ascii="Times New Roman" w:eastAsia="Calibri" w:hAnsi="Times New Roman" w:cs="Times New Roman"/>
          <w:b/>
          <w:sz w:val="28"/>
          <w:szCs w:val="28"/>
        </w:rPr>
        <w:t>должности</w:t>
      </w:r>
      <w:r w:rsidRPr="00B720AA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</w:t>
      </w:r>
      <w:r w:rsidR="00684C1C">
        <w:rPr>
          <w:rFonts w:ascii="Times New Roman" w:eastAsia="Calibri" w:hAnsi="Times New Roman" w:cs="Times New Roman"/>
          <w:b/>
          <w:sz w:val="28"/>
          <w:szCs w:val="28"/>
        </w:rPr>
        <w:t xml:space="preserve">льной </w:t>
      </w:r>
      <w:r w:rsidR="00684C1C" w:rsidRPr="00787664">
        <w:rPr>
          <w:rFonts w:ascii="Times New Roman" w:eastAsia="Calibri" w:hAnsi="Times New Roman" w:cs="Times New Roman"/>
          <w:b/>
          <w:sz w:val="28"/>
          <w:szCs w:val="28"/>
        </w:rPr>
        <w:t xml:space="preserve">службы </w:t>
      </w:r>
      <w:r w:rsidR="00787664" w:rsidRPr="00787664">
        <w:rPr>
          <w:rFonts w:ascii="Times New Roman" w:hAnsi="Times New Roman" w:cs="Times New Roman"/>
          <w:b/>
          <w:sz w:val="28"/>
          <w:szCs w:val="28"/>
        </w:rPr>
        <w:t>Центрального сельского поселения</w:t>
      </w:r>
    </w:p>
    <w:p w:rsidR="0092766C" w:rsidRPr="003802F3" w:rsidRDefault="00C66DA0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w w:val="95"/>
          <w:sz w:val="28"/>
          <w:szCs w:val="28"/>
        </w:rPr>
        <w:t>1.</w:t>
      </w:r>
      <w:r w:rsidR="00817133" w:rsidRPr="003802F3">
        <w:rPr>
          <w:rFonts w:ascii="Times New Roman" w:hAnsi="Times New Roman" w:cs="Times New Roman"/>
          <w:b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b/>
          <w:w w:val="95"/>
          <w:sz w:val="28"/>
          <w:szCs w:val="28"/>
        </w:rPr>
        <w:t>Общие</w:t>
      </w:r>
      <w:r w:rsidRPr="003802F3">
        <w:rPr>
          <w:rFonts w:ascii="Times New Roman" w:hAnsi="Times New Roman" w:cs="Times New Roman"/>
          <w:b/>
          <w:spacing w:val="11"/>
          <w:w w:val="95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b/>
          <w:w w:val="95"/>
          <w:sz w:val="28"/>
          <w:szCs w:val="28"/>
        </w:rPr>
        <w:t>положения</w:t>
      </w:r>
    </w:p>
    <w:p w:rsidR="0092766C" w:rsidRDefault="00C66DA0" w:rsidP="00BD0E5A">
      <w:pPr>
        <w:tabs>
          <w:tab w:val="left" w:pos="709"/>
        </w:tabs>
        <w:spacing w:line="235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w w:val="95"/>
          <w:sz w:val="28"/>
          <w:szCs w:val="28"/>
        </w:rPr>
        <w:t>1</w:t>
      </w:r>
      <w:r w:rsidRPr="003802F3">
        <w:rPr>
          <w:rFonts w:ascii="Times New Roman" w:hAnsi="Times New Roman" w:cs="Times New Roman"/>
          <w:sz w:val="28"/>
          <w:szCs w:val="28"/>
        </w:rPr>
        <w:t>.1. Положение о порядке осуществления выплат на санатор</w:t>
      </w:r>
      <w:r w:rsidR="004C11FB" w:rsidRPr="003802F3">
        <w:rPr>
          <w:rFonts w:ascii="Times New Roman" w:hAnsi="Times New Roman" w:cs="Times New Roman"/>
          <w:sz w:val="28"/>
          <w:szCs w:val="28"/>
        </w:rPr>
        <w:t>н</w:t>
      </w:r>
      <w:r w:rsidRPr="003802F3">
        <w:rPr>
          <w:rFonts w:ascii="Times New Roman" w:hAnsi="Times New Roman" w:cs="Times New Roman"/>
          <w:sz w:val="28"/>
          <w:szCs w:val="28"/>
        </w:rPr>
        <w:t xml:space="preserve">о-курортное лечение лиц, </w:t>
      </w:r>
      <w:r w:rsidR="00361C9B" w:rsidRPr="003802F3">
        <w:rPr>
          <w:rFonts w:ascii="Times New Roman" w:hAnsi="Times New Roman" w:cs="Times New Roman"/>
          <w:sz w:val="28"/>
          <w:szCs w:val="28"/>
        </w:rPr>
        <w:t xml:space="preserve">замещающих </w:t>
      </w:r>
      <w:r w:rsidR="00C32866">
        <w:rPr>
          <w:rFonts w:ascii="Times New Roman" w:hAnsi="Times New Roman" w:cs="Times New Roman"/>
          <w:sz w:val="28"/>
          <w:szCs w:val="28"/>
        </w:rPr>
        <w:t xml:space="preserve">должности муниципальной службы </w:t>
      </w:r>
      <w:r w:rsidR="00361C9B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="00361C9B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 xml:space="preserve">(далее — Положение), разработано в соответствии с </w:t>
      </w:r>
      <w:r w:rsidR="005C05B1" w:rsidRPr="003802F3">
        <w:rPr>
          <w:rFonts w:ascii="Times New Roman" w:hAnsi="Times New Roman" w:cs="Times New Roman"/>
          <w:sz w:val="28"/>
          <w:szCs w:val="28"/>
        </w:rPr>
        <w:t>Трудов</w:t>
      </w:r>
      <w:r w:rsidR="00817133" w:rsidRPr="003802F3">
        <w:rPr>
          <w:rFonts w:ascii="Times New Roman" w:hAnsi="Times New Roman" w:cs="Times New Roman"/>
          <w:sz w:val="28"/>
          <w:szCs w:val="28"/>
        </w:rPr>
        <w:t>ым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817133" w:rsidRPr="003802F3">
        <w:rPr>
          <w:rFonts w:ascii="Times New Roman" w:hAnsi="Times New Roman" w:cs="Times New Roman"/>
          <w:sz w:val="28"/>
          <w:szCs w:val="28"/>
        </w:rPr>
        <w:t>ом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="00BE0E1A" w:rsidRPr="003802F3">
        <w:rPr>
          <w:rFonts w:ascii="Times New Roman" w:hAnsi="Times New Roman" w:cs="Times New Roman"/>
          <w:sz w:val="28"/>
          <w:szCs w:val="28"/>
        </w:rPr>
        <w:t>Федеральн</w:t>
      </w:r>
      <w:r w:rsidR="00817133" w:rsidRPr="003802F3">
        <w:rPr>
          <w:rFonts w:ascii="Times New Roman" w:hAnsi="Times New Roman" w:cs="Times New Roman"/>
          <w:sz w:val="28"/>
          <w:szCs w:val="28"/>
        </w:rPr>
        <w:t>ым</w:t>
      </w:r>
      <w:r w:rsidR="00BE0E1A" w:rsidRPr="003802F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817133" w:rsidRPr="003802F3">
        <w:rPr>
          <w:rFonts w:ascii="Times New Roman" w:hAnsi="Times New Roman" w:cs="Times New Roman"/>
          <w:sz w:val="28"/>
          <w:szCs w:val="28"/>
        </w:rPr>
        <w:t>ом</w:t>
      </w:r>
      <w:r w:rsidR="00BE0E1A" w:rsidRPr="003802F3">
        <w:rPr>
          <w:rFonts w:ascii="Times New Roman" w:hAnsi="Times New Roman" w:cs="Times New Roman"/>
          <w:sz w:val="28"/>
          <w:szCs w:val="28"/>
        </w:rPr>
        <w:t xml:space="preserve"> от 02 марта 2007 года №25 «О муниципальной службе в Российской Федерации»</w:t>
      </w:r>
      <w:r w:rsidR="00817133" w:rsidRPr="003802F3">
        <w:rPr>
          <w:rFonts w:ascii="Times New Roman" w:hAnsi="Times New Roman" w:cs="Times New Roman"/>
          <w:sz w:val="28"/>
          <w:szCs w:val="28"/>
        </w:rPr>
        <w:t xml:space="preserve">, 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статьи 16.1 закона Белгородской области от 24 сентября 2007 года №150 «Об особенностях организации муниципальной службы </w:t>
      </w:r>
      <w:r w:rsidR="00B720AA">
        <w:rPr>
          <w:rFonts w:ascii="Times New Roman" w:hAnsi="Times New Roman" w:cs="Times New Roman"/>
          <w:sz w:val="28"/>
          <w:szCs w:val="28"/>
        </w:rPr>
        <w:t xml:space="preserve">в </w:t>
      </w:r>
      <w:r w:rsidR="005C05B1" w:rsidRPr="003802F3">
        <w:rPr>
          <w:rFonts w:ascii="Times New Roman" w:hAnsi="Times New Roman" w:cs="Times New Roman"/>
          <w:sz w:val="28"/>
          <w:szCs w:val="28"/>
        </w:rPr>
        <w:t>Белгородской области</w:t>
      </w:r>
      <w:r w:rsidR="00F5708C">
        <w:rPr>
          <w:rFonts w:ascii="Times New Roman" w:hAnsi="Times New Roman" w:cs="Times New Roman"/>
          <w:sz w:val="28"/>
          <w:szCs w:val="28"/>
        </w:rPr>
        <w:t>»,</w:t>
      </w:r>
      <w:r w:rsidR="00A04E69" w:rsidRPr="00A04E69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F570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Уставом </w:t>
      </w:r>
      <w:r w:rsidR="00BD0E5A">
        <w:rPr>
          <w:rFonts w:ascii="Times New Roman" w:hAnsi="Times New Roman" w:cs="Times New Roman"/>
          <w:sz w:val="28"/>
          <w:szCs w:val="28"/>
        </w:rPr>
        <w:t>Центрального сельского поселения</w:t>
      </w:r>
      <w:r w:rsidR="00F5708C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Pr="003802F3">
        <w:rPr>
          <w:rFonts w:ascii="Times New Roman" w:hAnsi="Times New Roman" w:cs="Times New Roman"/>
          <w:sz w:val="28"/>
          <w:szCs w:val="28"/>
        </w:rPr>
        <w:t xml:space="preserve">и определяет условия </w:t>
      </w:r>
      <w:r w:rsidR="00BE0E1A" w:rsidRPr="003802F3">
        <w:rPr>
          <w:rFonts w:ascii="Times New Roman" w:hAnsi="Times New Roman" w:cs="Times New Roman"/>
          <w:sz w:val="28"/>
          <w:szCs w:val="28"/>
        </w:rPr>
        <w:t>предоставления и размер вы</w:t>
      </w:r>
      <w:r w:rsidR="005C05B1" w:rsidRPr="003802F3">
        <w:rPr>
          <w:rFonts w:ascii="Times New Roman" w:hAnsi="Times New Roman" w:cs="Times New Roman"/>
          <w:sz w:val="28"/>
          <w:szCs w:val="28"/>
        </w:rPr>
        <w:t>п</w:t>
      </w:r>
      <w:r w:rsidRPr="003802F3">
        <w:rPr>
          <w:rFonts w:ascii="Times New Roman" w:hAnsi="Times New Roman" w:cs="Times New Roman"/>
          <w:sz w:val="28"/>
          <w:szCs w:val="28"/>
        </w:rPr>
        <w:t xml:space="preserve">латы на санаторно-курортное лечение (далее </w:t>
      </w:r>
      <w:r w:rsidR="005C05B1" w:rsidRPr="003802F3">
        <w:rPr>
          <w:rFonts w:ascii="Times New Roman" w:hAnsi="Times New Roman" w:cs="Times New Roman"/>
          <w:sz w:val="28"/>
          <w:szCs w:val="28"/>
        </w:rPr>
        <w:t>-</w:t>
      </w:r>
      <w:r w:rsidRPr="003802F3">
        <w:rPr>
          <w:rFonts w:ascii="Times New Roman" w:hAnsi="Times New Roman" w:cs="Times New Roman"/>
          <w:sz w:val="28"/>
          <w:szCs w:val="28"/>
        </w:rPr>
        <w:t xml:space="preserve"> выплата) лиц</w:t>
      </w:r>
      <w:r w:rsidR="00817133" w:rsidRPr="003802F3">
        <w:rPr>
          <w:rFonts w:ascii="Times New Roman" w:hAnsi="Times New Roman" w:cs="Times New Roman"/>
          <w:sz w:val="28"/>
          <w:szCs w:val="28"/>
        </w:rPr>
        <w:t>ам</w:t>
      </w:r>
      <w:r w:rsidRPr="003802F3">
        <w:rPr>
          <w:rFonts w:ascii="Times New Roman" w:hAnsi="Times New Roman" w:cs="Times New Roman"/>
          <w:sz w:val="28"/>
          <w:szCs w:val="28"/>
        </w:rPr>
        <w:t>, замещающи</w:t>
      </w:r>
      <w:r w:rsidR="00817133" w:rsidRPr="003802F3">
        <w:rPr>
          <w:rFonts w:ascii="Times New Roman" w:hAnsi="Times New Roman" w:cs="Times New Roman"/>
          <w:sz w:val="28"/>
          <w:szCs w:val="28"/>
        </w:rPr>
        <w:t>м</w:t>
      </w:r>
      <w:r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C3286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BD0E5A">
        <w:rPr>
          <w:rFonts w:ascii="Times New Roman" w:hAnsi="Times New Roman" w:cs="Times New Roman"/>
          <w:sz w:val="28"/>
          <w:szCs w:val="28"/>
        </w:rPr>
        <w:t>Центрального сельского поселения</w:t>
      </w:r>
      <w:r w:rsidRPr="003802F3">
        <w:rPr>
          <w:rFonts w:ascii="Times New Roman" w:hAnsi="Times New Roman" w:cs="Times New Roman"/>
          <w:sz w:val="28"/>
          <w:szCs w:val="28"/>
        </w:rPr>
        <w:t>.</w:t>
      </w:r>
    </w:p>
    <w:p w:rsidR="00B720AA" w:rsidRPr="003802F3" w:rsidRDefault="00B720AA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2766C" w:rsidRDefault="004132F2" w:rsidP="00C66DA0">
      <w:pPr>
        <w:pStyle w:val="a3"/>
        <w:ind w:firstLine="567"/>
        <w:jc w:val="center"/>
        <w:rPr>
          <w:rFonts w:ascii="Times New Roman" w:hAnsi="Times New Roman" w:cs="Times New Roman"/>
          <w:b/>
          <w:w w:val="105"/>
          <w:sz w:val="28"/>
          <w:szCs w:val="28"/>
        </w:rPr>
      </w:pPr>
      <w:r w:rsidRPr="003802F3">
        <w:rPr>
          <w:rFonts w:ascii="Times New Roman" w:hAnsi="Times New Roman" w:cs="Times New Roman"/>
          <w:b/>
          <w:w w:val="105"/>
          <w:sz w:val="28"/>
          <w:szCs w:val="28"/>
        </w:rPr>
        <w:t>2.</w:t>
      </w:r>
      <w:r w:rsidR="00D967AB" w:rsidRPr="003802F3">
        <w:rPr>
          <w:rFonts w:ascii="Times New Roman" w:hAnsi="Times New Roman" w:cs="Times New Roman"/>
          <w:b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Условия</w:t>
      </w:r>
      <w:r w:rsidR="00C66DA0" w:rsidRPr="003802F3">
        <w:rPr>
          <w:rFonts w:ascii="Times New Roman" w:hAnsi="Times New Roman" w:cs="Times New Roman"/>
          <w:b/>
          <w:spacing w:val="-1"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и</w:t>
      </w:r>
      <w:r w:rsidR="00C66DA0" w:rsidRPr="003802F3">
        <w:rPr>
          <w:rFonts w:ascii="Times New Roman" w:hAnsi="Times New Roman" w:cs="Times New Roman"/>
          <w:b/>
          <w:spacing w:val="-17"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размеры</w:t>
      </w:r>
      <w:r w:rsidR="00C66DA0" w:rsidRPr="003802F3">
        <w:rPr>
          <w:rFonts w:ascii="Times New Roman" w:hAnsi="Times New Roman" w:cs="Times New Roman"/>
          <w:b/>
          <w:spacing w:val="-8"/>
          <w:w w:val="105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w w:val="105"/>
          <w:sz w:val="28"/>
          <w:szCs w:val="28"/>
        </w:rPr>
        <w:t>выплат</w:t>
      </w:r>
      <w:r w:rsidR="005C05B1" w:rsidRPr="003802F3">
        <w:rPr>
          <w:rFonts w:ascii="Times New Roman" w:hAnsi="Times New Roman" w:cs="Times New Roman"/>
          <w:b/>
          <w:w w:val="105"/>
          <w:sz w:val="28"/>
          <w:szCs w:val="28"/>
        </w:rPr>
        <w:t>ы</w:t>
      </w:r>
    </w:p>
    <w:p w:rsidR="00B720AA" w:rsidRPr="003802F3" w:rsidRDefault="00B720AA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866" w:rsidRPr="00684C1C" w:rsidRDefault="00DD6C9C" w:rsidP="00684C1C">
      <w:pPr>
        <w:tabs>
          <w:tab w:val="left" w:pos="709"/>
        </w:tabs>
        <w:spacing w:line="23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2.1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производится од</w:t>
      </w:r>
      <w:r w:rsidR="005C05B1" w:rsidRPr="003802F3">
        <w:rPr>
          <w:rFonts w:ascii="Times New Roman" w:hAnsi="Times New Roman" w:cs="Times New Roman"/>
          <w:sz w:val="28"/>
          <w:szCs w:val="28"/>
        </w:rPr>
        <w:t>и</w:t>
      </w:r>
      <w:r w:rsidR="00C66DA0" w:rsidRPr="003802F3">
        <w:rPr>
          <w:rFonts w:ascii="Times New Roman" w:hAnsi="Times New Roman" w:cs="Times New Roman"/>
          <w:sz w:val="28"/>
          <w:szCs w:val="28"/>
        </w:rPr>
        <w:t>н раз в календарном году по месту службы лица,</w:t>
      </w:r>
      <w:r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A22609" w:rsidRPr="003802F3">
        <w:rPr>
          <w:rFonts w:ascii="Times New Roman" w:hAnsi="Times New Roman" w:cs="Times New Roman"/>
          <w:sz w:val="28"/>
          <w:szCs w:val="28"/>
        </w:rPr>
        <w:t xml:space="preserve">замещающего </w:t>
      </w:r>
      <w:r w:rsidR="00A22609">
        <w:rPr>
          <w:rFonts w:ascii="Times New Roman" w:hAnsi="Times New Roman" w:cs="Times New Roman"/>
          <w:sz w:val="28"/>
          <w:szCs w:val="28"/>
        </w:rPr>
        <w:t>должность</w:t>
      </w:r>
      <w:r w:rsidR="005C05B1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A22609">
        <w:rPr>
          <w:rFonts w:ascii="Times New Roman" w:hAnsi="Times New Roman" w:cs="Times New Roman"/>
          <w:sz w:val="28"/>
          <w:szCs w:val="28"/>
        </w:rPr>
        <w:t>Центрального сельского поселения</w:t>
      </w:r>
      <w:r w:rsidR="00A2260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2609">
        <w:rPr>
          <w:rFonts w:ascii="Times New Roman" w:hAnsi="Times New Roman" w:cs="Times New Roman"/>
          <w:sz w:val="28"/>
          <w:szCs w:val="28"/>
        </w:rPr>
        <w:t>по</w:t>
      </w:r>
      <w:r w:rsidR="00554AD9" w:rsidRPr="003802F3">
        <w:rPr>
          <w:rFonts w:ascii="Times New Roman" w:hAnsi="Times New Roman" w:cs="Times New Roman"/>
          <w:sz w:val="28"/>
          <w:szCs w:val="28"/>
        </w:rPr>
        <w:t xml:space="preserve"> основному месту работы</w:t>
      </w:r>
      <w:r w:rsidR="00D967AB" w:rsidRPr="003802F3">
        <w:rPr>
          <w:rFonts w:ascii="Times New Roman" w:hAnsi="Times New Roman" w:cs="Times New Roman"/>
          <w:sz w:val="28"/>
          <w:szCs w:val="28"/>
        </w:rPr>
        <w:t>,</w:t>
      </w:r>
      <w:r w:rsidR="00C32866">
        <w:rPr>
          <w:rFonts w:ascii="Times New Roman" w:hAnsi="Times New Roman" w:cs="Times New Roman"/>
          <w:sz w:val="28"/>
          <w:szCs w:val="28"/>
        </w:rPr>
        <w:t xml:space="preserve"> в следующих размерах</w:t>
      </w:r>
      <w:r w:rsidR="00B720AA">
        <w:rPr>
          <w:rFonts w:ascii="Times New Roman" w:hAnsi="Times New Roman" w:cs="Times New Roman"/>
          <w:sz w:val="28"/>
          <w:szCs w:val="28"/>
        </w:rPr>
        <w:t>:</w:t>
      </w:r>
    </w:p>
    <w:p w:rsidR="00DD6C9C" w:rsidRPr="003802F3" w:rsidRDefault="00C32866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328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лицам, замещающим должности муниципальной службы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>, -</w:t>
      </w:r>
      <w:r w:rsidRPr="003802F3">
        <w:rPr>
          <w:rFonts w:ascii="Times New Roman" w:hAnsi="Times New Roman" w:cs="Times New Roman"/>
          <w:sz w:val="28"/>
          <w:szCs w:val="28"/>
        </w:rPr>
        <w:t xml:space="preserve"> в размере трехкратного ежемесячного денежного содержания, включающего в себя </w:t>
      </w:r>
      <w:r w:rsidR="004E0332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sz w:val="28"/>
          <w:szCs w:val="28"/>
        </w:rPr>
        <w:t>должностной ок</w:t>
      </w:r>
      <w:r w:rsidR="005C05B1" w:rsidRPr="003802F3">
        <w:rPr>
          <w:rFonts w:ascii="Times New Roman" w:hAnsi="Times New Roman" w:cs="Times New Roman"/>
          <w:sz w:val="28"/>
          <w:szCs w:val="28"/>
        </w:rPr>
        <w:t>л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ад в соответствии с замещаемой должностью, </w:t>
      </w:r>
      <w:r w:rsidR="004E0332" w:rsidRPr="003802F3">
        <w:rPr>
          <w:rFonts w:ascii="Times New Roman" w:hAnsi="Times New Roman" w:cs="Times New Roman"/>
          <w:sz w:val="28"/>
          <w:szCs w:val="28"/>
        </w:rPr>
        <w:t xml:space="preserve">ежемесячное денежное поощрение, </w:t>
      </w:r>
      <w:r w:rsidR="00C66DA0" w:rsidRPr="003802F3">
        <w:rPr>
          <w:rFonts w:ascii="Times New Roman" w:hAnsi="Times New Roman" w:cs="Times New Roman"/>
          <w:sz w:val="28"/>
          <w:szCs w:val="28"/>
        </w:rPr>
        <w:t>надбав</w:t>
      </w:r>
      <w:r>
        <w:rPr>
          <w:rFonts w:ascii="Times New Roman" w:hAnsi="Times New Roman" w:cs="Times New Roman"/>
          <w:sz w:val="28"/>
          <w:szCs w:val="28"/>
        </w:rPr>
        <w:t>ки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к должностному окладу за </w:t>
      </w:r>
      <w:r w:rsidR="00C96C13" w:rsidRPr="003802F3">
        <w:rPr>
          <w:rFonts w:ascii="Times New Roman" w:hAnsi="Times New Roman" w:cs="Times New Roman"/>
          <w:sz w:val="28"/>
          <w:szCs w:val="28"/>
        </w:rPr>
        <w:t>стаж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5C05B1" w:rsidRPr="003802F3">
        <w:rPr>
          <w:rFonts w:ascii="Times New Roman" w:hAnsi="Times New Roman" w:cs="Times New Roman"/>
          <w:sz w:val="28"/>
          <w:szCs w:val="28"/>
        </w:rPr>
        <w:t>муниципальной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служб</w:t>
      </w:r>
      <w:r w:rsidR="00C96C13" w:rsidRPr="003802F3">
        <w:rPr>
          <w:rFonts w:ascii="Times New Roman" w:hAnsi="Times New Roman" w:cs="Times New Roman"/>
          <w:sz w:val="28"/>
          <w:szCs w:val="28"/>
        </w:rPr>
        <w:t>ы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</w:t>
      </w:r>
      <w:r w:rsidR="00C96C13" w:rsidRPr="003802F3">
        <w:rPr>
          <w:rFonts w:ascii="Times New Roman" w:hAnsi="Times New Roman" w:cs="Times New Roman"/>
          <w:sz w:val="28"/>
          <w:szCs w:val="28"/>
        </w:rPr>
        <w:t xml:space="preserve">за классный чин,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за особые условия </w:t>
      </w:r>
      <w:r w:rsidR="005C05B1" w:rsidRPr="003802F3">
        <w:rPr>
          <w:rFonts w:ascii="Times New Roman" w:hAnsi="Times New Roman" w:cs="Times New Roman"/>
          <w:sz w:val="28"/>
          <w:szCs w:val="28"/>
        </w:rPr>
        <w:t>муниципальной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службы, </w:t>
      </w:r>
      <w:r>
        <w:rPr>
          <w:rFonts w:ascii="Times New Roman" w:hAnsi="Times New Roman" w:cs="Times New Roman"/>
          <w:sz w:val="28"/>
          <w:szCs w:val="28"/>
        </w:rPr>
        <w:t>за организацию осуществления</w:t>
      </w:r>
      <w:r w:rsidR="004766AB">
        <w:rPr>
          <w:rFonts w:ascii="Times New Roman" w:hAnsi="Times New Roman" w:cs="Times New Roman"/>
          <w:sz w:val="28"/>
          <w:szCs w:val="28"/>
        </w:rPr>
        <w:t xml:space="preserve"> исполнения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отдельных государственных полномочий, премии </w:t>
      </w:r>
      <w:r w:rsidR="004E0332" w:rsidRPr="003802F3">
        <w:rPr>
          <w:rFonts w:ascii="Times New Roman" w:hAnsi="Times New Roman" w:cs="Times New Roman"/>
          <w:sz w:val="28"/>
          <w:szCs w:val="28"/>
        </w:rPr>
        <w:t xml:space="preserve">по итогам </w:t>
      </w:r>
      <w:r w:rsidR="00DD6C9C" w:rsidRPr="003802F3">
        <w:rPr>
          <w:rFonts w:ascii="Times New Roman" w:hAnsi="Times New Roman" w:cs="Times New Roman"/>
          <w:sz w:val="28"/>
          <w:szCs w:val="28"/>
        </w:rPr>
        <w:t>исполнени</w:t>
      </w:r>
      <w:r w:rsidR="004E0332" w:rsidRPr="003802F3">
        <w:rPr>
          <w:rFonts w:ascii="Times New Roman" w:hAnsi="Times New Roman" w:cs="Times New Roman"/>
          <w:sz w:val="28"/>
          <w:szCs w:val="28"/>
        </w:rPr>
        <w:t>я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местного бюджета и программ (планов) </w:t>
      </w:r>
      <w:r w:rsidR="004766AB">
        <w:rPr>
          <w:rFonts w:ascii="Times New Roman" w:hAnsi="Times New Roman" w:cs="Times New Roman"/>
          <w:sz w:val="28"/>
          <w:szCs w:val="28"/>
        </w:rPr>
        <w:t xml:space="preserve"> комплексного 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социально-экономического развития </w:t>
      </w:r>
      <w:r w:rsidR="00A04E69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DD6C9C" w:rsidRPr="003802F3">
        <w:rPr>
          <w:rFonts w:ascii="Times New Roman" w:hAnsi="Times New Roman" w:cs="Times New Roman"/>
          <w:sz w:val="28"/>
          <w:szCs w:val="28"/>
        </w:rPr>
        <w:t>.</w:t>
      </w:r>
    </w:p>
    <w:p w:rsidR="00EA1292" w:rsidRDefault="004132F2" w:rsidP="00DD4836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2.2. </w:t>
      </w:r>
      <w:r w:rsidR="00C66DA0" w:rsidRPr="003802F3">
        <w:rPr>
          <w:rFonts w:ascii="Times New Roman" w:hAnsi="Times New Roman" w:cs="Times New Roman"/>
          <w:sz w:val="28"/>
          <w:szCs w:val="28"/>
        </w:rPr>
        <w:t>Размер выплат</w:t>
      </w:r>
      <w:r w:rsidR="00DD6C9C" w:rsidRPr="003802F3">
        <w:rPr>
          <w:rFonts w:ascii="Times New Roman" w:hAnsi="Times New Roman" w:cs="Times New Roman"/>
          <w:sz w:val="28"/>
          <w:szCs w:val="28"/>
        </w:rPr>
        <w:t>ы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за фактически отработа</w:t>
      </w:r>
      <w:r w:rsidR="00DD6C9C" w:rsidRPr="003802F3">
        <w:rPr>
          <w:rFonts w:ascii="Times New Roman" w:hAnsi="Times New Roman" w:cs="Times New Roman"/>
          <w:sz w:val="28"/>
          <w:szCs w:val="28"/>
        </w:rPr>
        <w:t>нн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ое время в случаях, установленных Положением, определяется путем деления установленного на дату выплаты размера </w:t>
      </w:r>
      <w:r w:rsidR="0042089A" w:rsidRPr="003802F3">
        <w:rPr>
          <w:rFonts w:ascii="Times New Roman" w:hAnsi="Times New Roman" w:cs="Times New Roman"/>
          <w:sz w:val="28"/>
          <w:szCs w:val="28"/>
        </w:rPr>
        <w:t>вы</w:t>
      </w:r>
      <w:r w:rsidR="00DD6C9C" w:rsidRPr="003802F3">
        <w:rPr>
          <w:rFonts w:ascii="Times New Roman" w:hAnsi="Times New Roman" w:cs="Times New Roman"/>
          <w:sz w:val="28"/>
          <w:szCs w:val="28"/>
        </w:rPr>
        <w:t>п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латы на количество рабочих дней в данном году и умножения на количество отработанных рабочих дней за данный </w:t>
      </w:r>
      <w:r w:rsidR="00A22609" w:rsidRPr="003802F3">
        <w:rPr>
          <w:rFonts w:ascii="Times New Roman" w:hAnsi="Times New Roman" w:cs="Times New Roman"/>
          <w:sz w:val="28"/>
          <w:szCs w:val="28"/>
        </w:rPr>
        <w:t>календарный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год на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4766AB">
        <w:rPr>
          <w:rFonts w:ascii="Times New Roman" w:hAnsi="Times New Roman" w:cs="Times New Roman"/>
          <w:sz w:val="28"/>
          <w:szCs w:val="28"/>
        </w:rPr>
        <w:t>должности</w:t>
      </w:r>
      <w:r w:rsidR="00DD6C9C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DD4836">
        <w:rPr>
          <w:rFonts w:ascii="Times New Roman" w:hAnsi="Times New Roman" w:cs="Times New Roman"/>
          <w:sz w:val="28"/>
          <w:szCs w:val="28"/>
        </w:rPr>
        <w:t>поселения</w:t>
      </w:r>
      <w:r w:rsidR="00EA1292">
        <w:rPr>
          <w:rFonts w:ascii="Times New Roman" w:hAnsi="Times New Roman" w:cs="Times New Roman"/>
          <w:sz w:val="28"/>
          <w:szCs w:val="28"/>
        </w:rPr>
        <w:t>.</w:t>
      </w:r>
    </w:p>
    <w:p w:rsidR="0092766C" w:rsidRPr="003802F3" w:rsidRDefault="00DD6C9C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6C" w:rsidRDefault="00D967AB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Порядок</w:t>
      </w:r>
      <w:r w:rsidR="00C66DA0" w:rsidRPr="003802F3">
        <w:rPr>
          <w:rFonts w:ascii="Times New Roman" w:hAnsi="Times New Roman" w:cs="Times New Roman"/>
          <w:b/>
          <w:spacing w:val="-8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осуществлен</w:t>
      </w:r>
      <w:r w:rsidR="0042089A" w:rsidRPr="003802F3">
        <w:rPr>
          <w:rFonts w:ascii="Times New Roman" w:hAnsi="Times New Roman" w:cs="Times New Roman"/>
          <w:b/>
          <w:sz w:val="28"/>
          <w:szCs w:val="28"/>
        </w:rPr>
        <w:t>и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я</w:t>
      </w:r>
      <w:r w:rsidR="00C66DA0" w:rsidRPr="003802F3">
        <w:rPr>
          <w:rFonts w:ascii="Times New Roman" w:hAnsi="Times New Roman" w:cs="Times New Roman"/>
          <w:b/>
          <w:spacing w:val="6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b/>
          <w:sz w:val="28"/>
          <w:szCs w:val="28"/>
        </w:rPr>
        <w:t>выплат</w:t>
      </w:r>
      <w:r w:rsidR="0042089A" w:rsidRPr="003802F3">
        <w:rPr>
          <w:rFonts w:ascii="Times New Roman" w:hAnsi="Times New Roman" w:cs="Times New Roman"/>
          <w:b/>
          <w:sz w:val="28"/>
          <w:szCs w:val="28"/>
        </w:rPr>
        <w:t>ы</w:t>
      </w:r>
    </w:p>
    <w:p w:rsidR="00EA1292" w:rsidRPr="003802F3" w:rsidRDefault="00EA1292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3.1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производится при предоставлении очередного</w:t>
      </w:r>
      <w:r w:rsidR="00A92003" w:rsidRPr="003802F3">
        <w:rPr>
          <w:rFonts w:ascii="Times New Roman" w:hAnsi="Times New Roman" w:cs="Times New Roman"/>
          <w:sz w:val="28"/>
          <w:szCs w:val="28"/>
        </w:rPr>
        <w:t xml:space="preserve"> ежегодного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sz w:val="28"/>
          <w:szCs w:val="28"/>
        </w:rPr>
        <w:lastRenderedPageBreak/>
        <w:t xml:space="preserve">оплачиваемого отпуска </w:t>
      </w:r>
      <w:r w:rsidR="00C560C7" w:rsidRPr="003802F3">
        <w:rPr>
          <w:rFonts w:ascii="Times New Roman" w:hAnsi="Times New Roman" w:cs="Times New Roman"/>
          <w:sz w:val="28"/>
          <w:szCs w:val="28"/>
        </w:rPr>
        <w:t xml:space="preserve">и </w:t>
      </w:r>
      <w:r w:rsidRPr="003802F3">
        <w:rPr>
          <w:rFonts w:ascii="Times New Roman" w:hAnsi="Times New Roman" w:cs="Times New Roman"/>
          <w:sz w:val="28"/>
          <w:szCs w:val="28"/>
        </w:rPr>
        <w:t>от количества дней отпуска не зависит</w:t>
      </w:r>
      <w:r w:rsidR="00C66DA0" w:rsidRPr="003802F3">
        <w:rPr>
          <w:rFonts w:ascii="Times New Roman" w:hAnsi="Times New Roman" w:cs="Times New Roman"/>
          <w:sz w:val="28"/>
          <w:szCs w:val="28"/>
        </w:rPr>
        <w:t>.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3.2.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производи</w:t>
      </w:r>
      <w:r w:rsidR="0042089A" w:rsidRPr="003802F3">
        <w:rPr>
          <w:rFonts w:ascii="Times New Roman" w:hAnsi="Times New Roman" w:cs="Times New Roman"/>
          <w:sz w:val="28"/>
          <w:szCs w:val="28"/>
        </w:rPr>
        <w:t>т</w:t>
      </w:r>
      <w:r w:rsidR="00C66DA0" w:rsidRPr="003802F3">
        <w:rPr>
          <w:rFonts w:ascii="Times New Roman" w:hAnsi="Times New Roman" w:cs="Times New Roman"/>
          <w:sz w:val="28"/>
          <w:szCs w:val="28"/>
        </w:rPr>
        <w:t>ся на основа</w:t>
      </w:r>
      <w:r w:rsidR="0042089A" w:rsidRPr="003802F3">
        <w:rPr>
          <w:rFonts w:ascii="Times New Roman" w:hAnsi="Times New Roman" w:cs="Times New Roman"/>
          <w:sz w:val="28"/>
          <w:szCs w:val="28"/>
        </w:rPr>
        <w:t>нии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личного заявления лица, </w:t>
      </w:r>
      <w:proofErr w:type="gramStart"/>
      <w:r w:rsidR="00C66DA0" w:rsidRPr="003802F3">
        <w:rPr>
          <w:rFonts w:ascii="Times New Roman" w:hAnsi="Times New Roman" w:cs="Times New Roman"/>
          <w:sz w:val="28"/>
          <w:szCs w:val="28"/>
        </w:rPr>
        <w:t xml:space="preserve">замещающего 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должность</w:t>
      </w:r>
      <w:proofErr w:type="gramEnd"/>
      <w:r w:rsidR="004766AB">
        <w:rPr>
          <w:rFonts w:ascii="Times New Roman" w:hAnsi="Times New Roman" w:cs="Times New Roman"/>
          <w:sz w:val="28"/>
          <w:szCs w:val="28"/>
        </w:rPr>
        <w:t xml:space="preserve"> </w:t>
      </w:r>
      <w:r w:rsidR="0042089A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</w:t>
      </w:r>
      <w:r w:rsidR="00823FFF" w:rsidRPr="003802F3">
        <w:rPr>
          <w:rFonts w:ascii="Times New Roman" w:hAnsi="Times New Roman" w:cs="Times New Roman"/>
          <w:sz w:val="28"/>
          <w:szCs w:val="28"/>
        </w:rPr>
        <w:t>на имя представителя нанимателя</w:t>
      </w:r>
      <w:r w:rsidR="00C66DA0" w:rsidRPr="003802F3">
        <w:rPr>
          <w:rFonts w:ascii="Times New Roman" w:hAnsi="Times New Roman" w:cs="Times New Roman"/>
          <w:sz w:val="28"/>
          <w:szCs w:val="28"/>
        </w:rPr>
        <w:t>.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3.3. </w:t>
      </w:r>
      <w:r w:rsidR="00C66DA0" w:rsidRPr="003802F3">
        <w:rPr>
          <w:rFonts w:ascii="Times New Roman" w:hAnsi="Times New Roman" w:cs="Times New Roman"/>
          <w:sz w:val="28"/>
          <w:szCs w:val="28"/>
        </w:rPr>
        <w:t>Выплата за первый календарный год службы производится за фактически отработанное время в декабре теку</w:t>
      </w:r>
      <w:r w:rsidR="0042089A" w:rsidRPr="003802F3">
        <w:rPr>
          <w:rFonts w:ascii="Times New Roman" w:hAnsi="Times New Roman" w:cs="Times New Roman"/>
          <w:sz w:val="28"/>
          <w:szCs w:val="28"/>
        </w:rPr>
        <w:t>щ</w:t>
      </w:r>
      <w:r w:rsidR="00C66DA0" w:rsidRPr="003802F3">
        <w:rPr>
          <w:rFonts w:ascii="Times New Roman" w:hAnsi="Times New Roman" w:cs="Times New Roman"/>
          <w:sz w:val="28"/>
          <w:szCs w:val="28"/>
        </w:rPr>
        <w:t>его года лицам, замещающим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2A75EA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проработавшим в </w:t>
      </w:r>
      <w:r w:rsidR="004766AB">
        <w:rPr>
          <w:rFonts w:ascii="Times New Roman" w:hAnsi="Times New Roman" w:cs="Times New Roman"/>
          <w:sz w:val="28"/>
          <w:szCs w:val="28"/>
        </w:rPr>
        <w:t xml:space="preserve">органе местного самоуправления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не менее шести месяцев, но не ранее чем после успешного завершения </w:t>
      </w:r>
      <w:r w:rsidR="002A75EA" w:rsidRPr="003802F3">
        <w:rPr>
          <w:rFonts w:ascii="Times New Roman" w:hAnsi="Times New Roman" w:cs="Times New Roman"/>
          <w:sz w:val="28"/>
          <w:szCs w:val="28"/>
        </w:rPr>
        <w:t>испыта</w:t>
      </w:r>
      <w:r w:rsidR="00C66DA0" w:rsidRPr="003802F3">
        <w:rPr>
          <w:rFonts w:ascii="Times New Roman" w:hAnsi="Times New Roman" w:cs="Times New Roman"/>
          <w:sz w:val="28"/>
          <w:szCs w:val="28"/>
        </w:rPr>
        <w:t>ния.</w:t>
      </w:r>
      <w:r w:rsidR="00CF6DF4" w:rsidRPr="003802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3.4.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Лицам, </w:t>
      </w:r>
      <w:proofErr w:type="gramStart"/>
      <w:r w:rsidR="00C66DA0" w:rsidRPr="003802F3">
        <w:rPr>
          <w:rFonts w:ascii="Times New Roman" w:hAnsi="Times New Roman" w:cs="Times New Roman"/>
          <w:sz w:val="28"/>
          <w:szCs w:val="28"/>
        </w:rPr>
        <w:t>замещающим</w:t>
      </w:r>
      <w:r w:rsidR="004766AB">
        <w:rPr>
          <w:rFonts w:ascii="Times New Roman" w:hAnsi="Times New Roman" w:cs="Times New Roman"/>
          <w:sz w:val="28"/>
          <w:szCs w:val="28"/>
        </w:rPr>
        <w:t xml:space="preserve">  должности</w:t>
      </w:r>
      <w:proofErr w:type="gramEnd"/>
      <w:r w:rsidR="002A75EA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4766AB">
        <w:rPr>
          <w:rFonts w:ascii="Times New Roman" w:hAnsi="Times New Roman" w:cs="Times New Roman"/>
          <w:sz w:val="28"/>
          <w:szCs w:val="28"/>
        </w:rPr>
        <w:t xml:space="preserve">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>, не использо</w:t>
      </w:r>
      <w:r w:rsidR="002A75EA" w:rsidRPr="003802F3">
        <w:rPr>
          <w:rFonts w:ascii="Times New Roman" w:hAnsi="Times New Roman" w:cs="Times New Roman"/>
          <w:sz w:val="28"/>
          <w:szCs w:val="28"/>
        </w:rPr>
        <w:t>вавши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м отпуск в течение текущего календарного года или не воспользовавшимся правом на получение выплаты при </w:t>
      </w:r>
      <w:r w:rsidR="002A75EA" w:rsidRPr="003802F3">
        <w:rPr>
          <w:rFonts w:ascii="Times New Roman" w:hAnsi="Times New Roman" w:cs="Times New Roman"/>
          <w:sz w:val="28"/>
          <w:szCs w:val="28"/>
        </w:rPr>
        <w:t>предоставлении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очередного </w:t>
      </w:r>
      <w:r w:rsidR="004A5F60" w:rsidRPr="003802F3">
        <w:rPr>
          <w:rFonts w:ascii="Times New Roman" w:hAnsi="Times New Roman" w:cs="Times New Roman"/>
          <w:sz w:val="28"/>
          <w:szCs w:val="28"/>
        </w:rPr>
        <w:t xml:space="preserve">ежегодного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оплачиваемого отпуска, выплата производится на основании личного заявления </w:t>
      </w:r>
      <w:r w:rsidR="00823FFF" w:rsidRPr="003802F3">
        <w:rPr>
          <w:rFonts w:ascii="Times New Roman" w:hAnsi="Times New Roman" w:cs="Times New Roman"/>
          <w:sz w:val="28"/>
          <w:szCs w:val="28"/>
        </w:rPr>
        <w:t>на имя представителя нанимателя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в декабре текущего года и на следую</w:t>
      </w:r>
      <w:r w:rsidR="002A75EA" w:rsidRPr="003802F3">
        <w:rPr>
          <w:rFonts w:ascii="Times New Roman" w:hAnsi="Times New Roman" w:cs="Times New Roman"/>
          <w:sz w:val="28"/>
          <w:szCs w:val="28"/>
        </w:rPr>
        <w:t>щ</w:t>
      </w:r>
      <w:r w:rsidR="00C66DA0" w:rsidRPr="003802F3">
        <w:rPr>
          <w:rFonts w:ascii="Times New Roman" w:hAnsi="Times New Roman" w:cs="Times New Roman"/>
          <w:sz w:val="28"/>
          <w:szCs w:val="28"/>
        </w:rPr>
        <w:t>ий календарный год не переносится.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3.5. </w:t>
      </w:r>
      <w:r w:rsidR="00C66DA0" w:rsidRPr="003802F3">
        <w:rPr>
          <w:rFonts w:ascii="Times New Roman" w:hAnsi="Times New Roman" w:cs="Times New Roman"/>
          <w:sz w:val="28"/>
          <w:szCs w:val="28"/>
        </w:rPr>
        <w:t>Лица, замещающие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0E47C7" w:rsidRPr="003802F3">
        <w:rPr>
          <w:rFonts w:ascii="Times New Roman" w:hAnsi="Times New Roman" w:cs="Times New Roman"/>
          <w:sz w:val="28"/>
          <w:szCs w:val="28"/>
        </w:rPr>
        <w:t xml:space="preserve"> 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после завершения </w:t>
      </w:r>
      <w:r w:rsidR="000E47C7" w:rsidRPr="003802F3">
        <w:rPr>
          <w:rFonts w:ascii="Times New Roman" w:hAnsi="Times New Roman" w:cs="Times New Roman"/>
          <w:sz w:val="28"/>
          <w:szCs w:val="28"/>
        </w:rPr>
        <w:t>отпуска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, предоставленного в </w:t>
      </w:r>
      <w:r w:rsidR="000E47C7" w:rsidRPr="003802F3">
        <w:rPr>
          <w:rFonts w:ascii="Times New Roman" w:hAnsi="Times New Roman" w:cs="Times New Roman"/>
          <w:sz w:val="28"/>
          <w:szCs w:val="28"/>
        </w:rPr>
        <w:t>соответствии</w:t>
      </w:r>
      <w:r w:rsidR="007024DE" w:rsidRPr="003802F3">
        <w:rPr>
          <w:rFonts w:ascii="Times New Roman" w:hAnsi="Times New Roman" w:cs="Times New Roman"/>
          <w:sz w:val="28"/>
          <w:szCs w:val="28"/>
        </w:rPr>
        <w:t xml:space="preserve"> со </w:t>
      </w:r>
      <w:r w:rsidR="00C66DA0" w:rsidRPr="003802F3">
        <w:rPr>
          <w:rFonts w:ascii="Times New Roman" w:hAnsi="Times New Roman" w:cs="Times New Roman"/>
          <w:sz w:val="28"/>
          <w:szCs w:val="28"/>
        </w:rPr>
        <w:t>статьями</w:t>
      </w:r>
      <w:r w:rsidR="004766AB">
        <w:rPr>
          <w:rFonts w:ascii="Times New Roman" w:hAnsi="Times New Roman" w:cs="Times New Roman"/>
          <w:sz w:val="28"/>
          <w:szCs w:val="28"/>
        </w:rPr>
        <w:t xml:space="preserve"> 128,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255, 256</w:t>
      </w:r>
      <w:r w:rsidR="003802F3" w:rsidRPr="003802F3">
        <w:rPr>
          <w:rFonts w:ascii="Times New Roman" w:hAnsi="Times New Roman" w:cs="Times New Roman"/>
          <w:sz w:val="28"/>
          <w:szCs w:val="28"/>
        </w:rPr>
        <w:t>, 257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Федерации, </w:t>
      </w:r>
      <w:r w:rsidR="000E47C7" w:rsidRPr="003802F3">
        <w:rPr>
          <w:rFonts w:ascii="Times New Roman" w:hAnsi="Times New Roman" w:cs="Times New Roman"/>
          <w:sz w:val="28"/>
          <w:szCs w:val="28"/>
        </w:rPr>
        <w:t>част</w:t>
      </w:r>
      <w:r w:rsidR="00BE0E1A" w:rsidRPr="003802F3">
        <w:rPr>
          <w:rFonts w:ascii="Times New Roman" w:hAnsi="Times New Roman" w:cs="Times New Roman"/>
          <w:sz w:val="28"/>
          <w:szCs w:val="28"/>
        </w:rPr>
        <w:t>ями</w:t>
      </w:r>
      <w:r w:rsidR="000E47C7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BE0E1A" w:rsidRPr="003802F3">
        <w:rPr>
          <w:rFonts w:ascii="Times New Roman" w:hAnsi="Times New Roman" w:cs="Times New Roman"/>
          <w:sz w:val="28"/>
          <w:szCs w:val="28"/>
        </w:rPr>
        <w:t>6,7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BE0E1A" w:rsidRPr="003802F3">
        <w:rPr>
          <w:rFonts w:ascii="Times New Roman" w:hAnsi="Times New Roman" w:cs="Times New Roman"/>
          <w:sz w:val="28"/>
          <w:szCs w:val="28"/>
        </w:rPr>
        <w:t>21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</w:t>
      </w:r>
      <w:r w:rsidR="00BE0E1A" w:rsidRPr="003802F3">
        <w:rPr>
          <w:rFonts w:ascii="Times New Roman" w:hAnsi="Times New Roman" w:cs="Times New Roman"/>
          <w:sz w:val="28"/>
          <w:szCs w:val="28"/>
        </w:rPr>
        <w:t>Федерального закона от 02 марта 2007 года №25 «О муниципальной службе в Российской Федерации»,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имеют право на в</w:t>
      </w:r>
      <w:r w:rsidR="00BE0E1A" w:rsidRPr="003802F3">
        <w:rPr>
          <w:rFonts w:ascii="Times New Roman" w:hAnsi="Times New Roman" w:cs="Times New Roman"/>
          <w:sz w:val="28"/>
          <w:szCs w:val="28"/>
        </w:rPr>
        <w:t>ып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лату за фактически отработанное время в текущем году, </w:t>
      </w:r>
      <w:r w:rsidR="00684C1C">
        <w:rPr>
          <w:rFonts w:ascii="Times New Roman" w:hAnsi="Times New Roman" w:cs="Times New Roman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sz w:val="28"/>
          <w:szCs w:val="28"/>
        </w:rPr>
        <w:t>но не ранее чем через шесть месяцев после завершения указанного отпуска при предоставлении ежегодного оплачиваемого отпуска или в декабре текущего года.</w:t>
      </w:r>
    </w:p>
    <w:p w:rsidR="0092766C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3.6.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Лицам, замещавшим в текущем календарном году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должности муниципальной </w:t>
      </w:r>
      <w:proofErr w:type="gramStart"/>
      <w:r w:rsidR="004132F2" w:rsidRPr="003802F3">
        <w:rPr>
          <w:rFonts w:ascii="Times New Roman" w:hAnsi="Times New Roman" w:cs="Times New Roman"/>
          <w:sz w:val="28"/>
          <w:szCs w:val="28"/>
        </w:rPr>
        <w:t xml:space="preserve">службы </w:t>
      </w:r>
      <w:r w:rsidR="004766AB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="004766AB">
        <w:rPr>
          <w:rFonts w:ascii="Times New Roman" w:hAnsi="Times New Roman" w:cs="Times New Roman"/>
          <w:sz w:val="28"/>
          <w:szCs w:val="28"/>
        </w:rPr>
        <w:t xml:space="preserve"> </w:t>
      </w:r>
      <w:r w:rsidR="00C66DA0" w:rsidRPr="003802F3">
        <w:rPr>
          <w:rFonts w:ascii="Times New Roman" w:hAnsi="Times New Roman" w:cs="Times New Roman"/>
          <w:sz w:val="28"/>
          <w:szCs w:val="28"/>
        </w:rPr>
        <w:t xml:space="preserve"> получившим в</w:t>
      </w:r>
      <w:r w:rsidR="004132F2" w:rsidRPr="003802F3">
        <w:rPr>
          <w:rFonts w:ascii="Times New Roman" w:hAnsi="Times New Roman" w:cs="Times New Roman"/>
          <w:sz w:val="28"/>
          <w:szCs w:val="28"/>
        </w:rPr>
        <w:t>ыплату по преды</w:t>
      </w:r>
      <w:r w:rsidR="00582836">
        <w:rPr>
          <w:rFonts w:ascii="Times New Roman" w:hAnsi="Times New Roman" w:cs="Times New Roman"/>
          <w:sz w:val="28"/>
          <w:szCs w:val="28"/>
        </w:rPr>
        <w:t>дущему месту службы в размере</w:t>
      </w:r>
      <w:r w:rsidR="00C66DA0" w:rsidRPr="003802F3">
        <w:rPr>
          <w:rFonts w:ascii="Times New Roman" w:hAnsi="Times New Roman" w:cs="Times New Roman"/>
          <w:sz w:val="28"/>
          <w:szCs w:val="28"/>
        </w:rPr>
        <w:t>, в</w:t>
      </w:r>
      <w:r w:rsidR="004132F2" w:rsidRPr="003802F3">
        <w:rPr>
          <w:rFonts w:ascii="Times New Roman" w:hAnsi="Times New Roman" w:cs="Times New Roman"/>
          <w:sz w:val="28"/>
          <w:szCs w:val="28"/>
        </w:rPr>
        <w:t>ып</w:t>
      </w:r>
      <w:r w:rsidR="00C66DA0" w:rsidRPr="003802F3">
        <w:rPr>
          <w:rFonts w:ascii="Times New Roman" w:hAnsi="Times New Roman" w:cs="Times New Roman"/>
          <w:sz w:val="28"/>
          <w:szCs w:val="28"/>
        </w:rPr>
        <w:t>лата по новому месту службы в текущем календарном году не производится.</w:t>
      </w:r>
    </w:p>
    <w:p w:rsidR="0092766C" w:rsidRDefault="00C66DA0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>Получение (неполуче</w:t>
      </w:r>
      <w:r w:rsidR="004132F2" w:rsidRPr="003802F3">
        <w:rPr>
          <w:rFonts w:ascii="Times New Roman" w:hAnsi="Times New Roman" w:cs="Times New Roman"/>
          <w:sz w:val="28"/>
          <w:szCs w:val="28"/>
        </w:rPr>
        <w:t>ни</w:t>
      </w:r>
      <w:r w:rsidRPr="003802F3">
        <w:rPr>
          <w:rFonts w:ascii="Times New Roman" w:hAnsi="Times New Roman" w:cs="Times New Roman"/>
          <w:sz w:val="28"/>
          <w:szCs w:val="28"/>
        </w:rPr>
        <w:t xml:space="preserve">е) выплаты подтверждается справкой </w:t>
      </w:r>
      <w:r w:rsidR="00A92003" w:rsidRPr="003802F3">
        <w:rPr>
          <w:rFonts w:ascii="Times New Roman" w:hAnsi="Times New Roman" w:cs="Times New Roman"/>
          <w:sz w:val="28"/>
          <w:szCs w:val="28"/>
        </w:rPr>
        <w:t xml:space="preserve">за подписью представителя нанимателя и руководителя </w:t>
      </w:r>
      <w:r w:rsidRPr="003802F3">
        <w:rPr>
          <w:rFonts w:ascii="Times New Roman" w:hAnsi="Times New Roman" w:cs="Times New Roman"/>
          <w:sz w:val="28"/>
          <w:szCs w:val="28"/>
        </w:rPr>
        <w:t>службы, осуществляющей полномочия по ведению бухгалтерского учета.</w:t>
      </w:r>
    </w:p>
    <w:p w:rsidR="00582836" w:rsidRPr="00582836" w:rsidRDefault="00582836" w:rsidP="00582836">
      <w:pPr>
        <w:widowControl/>
        <w:shd w:val="clear" w:color="auto" w:fill="FFFFFF"/>
        <w:autoSpaceDE/>
        <w:autoSpaceDN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1A1A1A"/>
          <w:sz w:val="25"/>
          <w:szCs w:val="25"/>
          <w:lang w:eastAsia="ru-RU"/>
        </w:rPr>
        <w:t xml:space="preserve">        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3.7  Право</w:t>
      </w:r>
      <w:proofErr w:type="gramEnd"/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 получение выплаты сохраняется за</w:t>
      </w:r>
      <w:r w:rsidR="006B79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лицом, замещающим должность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</w:t>
      </w:r>
      <w:r w:rsidR="006B79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</w:t>
      </w:r>
      <w:r w:rsidR="006B796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действие трудового договора которого приостановлено в соответствии со статьей 351.7 Трудового кодекса Российской Федерации. </w:t>
      </w:r>
      <w:r w:rsidR="001516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Лицам, замещающим должность</w:t>
      </w:r>
      <w:r w:rsidR="00151696"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муниципальн</w:t>
      </w:r>
      <w:r w:rsidR="001516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ой</w:t>
      </w:r>
      <w:r w:rsidR="00151696"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служ</w:t>
      </w:r>
      <w:r w:rsidR="0015169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бы </w:t>
      </w:r>
      <w:r w:rsidR="00407C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не воспользовавшимся правом на получение выплаты до приостановления действия трудового договора, выплата производится на основании правового акта соответствующего органа местного самоуправления </w:t>
      </w:r>
      <w:r w:rsidR="00407CF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поселения</w:t>
      </w:r>
      <w:r w:rsidRPr="0058283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декабре текущего года.</w:t>
      </w:r>
    </w:p>
    <w:p w:rsidR="00582836" w:rsidRPr="003802F3" w:rsidRDefault="00582836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32F2" w:rsidRDefault="00D967AB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132F2" w:rsidRPr="003802F3">
        <w:rPr>
          <w:rFonts w:ascii="Times New Roman" w:hAnsi="Times New Roman" w:cs="Times New Roman"/>
          <w:b/>
          <w:sz w:val="28"/>
          <w:szCs w:val="28"/>
        </w:rPr>
        <w:t>Заключительные</w:t>
      </w:r>
      <w:r w:rsidR="004132F2" w:rsidRPr="003802F3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4132F2" w:rsidRPr="003802F3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582836" w:rsidRPr="003802F3" w:rsidRDefault="00582836" w:rsidP="00C66DA0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6AB" w:rsidRPr="00684C1C" w:rsidRDefault="00D967AB" w:rsidP="00A22609">
      <w:pPr>
        <w:tabs>
          <w:tab w:val="left" w:pos="709"/>
        </w:tabs>
        <w:spacing w:line="235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4.1.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Выплата производится </w:t>
      </w:r>
      <w:r w:rsidR="007024DE" w:rsidRPr="003802F3">
        <w:rPr>
          <w:rFonts w:ascii="Times New Roman" w:hAnsi="Times New Roman" w:cs="Times New Roman"/>
          <w:sz w:val="28"/>
          <w:szCs w:val="28"/>
        </w:rPr>
        <w:t xml:space="preserve">службой, осуществляющей полномочия по ведению бухгалтерского учета, </w:t>
      </w:r>
      <w:r w:rsidR="004132F2" w:rsidRPr="003802F3">
        <w:rPr>
          <w:rFonts w:ascii="Times New Roman" w:hAnsi="Times New Roman" w:cs="Times New Roman"/>
          <w:sz w:val="28"/>
          <w:szCs w:val="28"/>
        </w:rPr>
        <w:t>за счет средств бюджета</w:t>
      </w:r>
      <w:r w:rsidR="00A22609" w:rsidRPr="00A22609">
        <w:rPr>
          <w:rFonts w:ascii="Times New Roman" w:hAnsi="Times New Roman" w:cs="Times New Roman"/>
          <w:sz w:val="28"/>
          <w:szCs w:val="28"/>
        </w:rPr>
        <w:t xml:space="preserve"> </w:t>
      </w:r>
      <w:r w:rsidR="00A22609">
        <w:rPr>
          <w:rFonts w:ascii="Times New Roman" w:hAnsi="Times New Roman" w:cs="Times New Roman"/>
          <w:sz w:val="28"/>
          <w:szCs w:val="28"/>
        </w:rPr>
        <w:t xml:space="preserve">Центрального сельского поселения. </w:t>
      </w:r>
      <w:r w:rsidR="00582836">
        <w:rPr>
          <w:rFonts w:ascii="Times New Roman" w:hAnsi="Times New Roman" w:cs="Times New Roman"/>
          <w:sz w:val="28"/>
          <w:szCs w:val="28"/>
        </w:rPr>
        <w:t>Финансирование р</w:t>
      </w:r>
      <w:r w:rsidR="004766AB">
        <w:rPr>
          <w:rFonts w:ascii="Times New Roman" w:hAnsi="Times New Roman" w:cs="Times New Roman"/>
          <w:sz w:val="28"/>
          <w:szCs w:val="28"/>
        </w:rPr>
        <w:t>асход</w:t>
      </w:r>
      <w:r w:rsidR="00582836">
        <w:rPr>
          <w:rFonts w:ascii="Times New Roman" w:hAnsi="Times New Roman" w:cs="Times New Roman"/>
          <w:sz w:val="28"/>
          <w:szCs w:val="28"/>
        </w:rPr>
        <w:t>ов</w:t>
      </w:r>
      <w:r w:rsidR="004766AB">
        <w:rPr>
          <w:rFonts w:ascii="Times New Roman" w:hAnsi="Times New Roman" w:cs="Times New Roman"/>
          <w:sz w:val="28"/>
          <w:szCs w:val="28"/>
        </w:rPr>
        <w:t xml:space="preserve"> на </w:t>
      </w:r>
      <w:r w:rsidR="00A22609">
        <w:rPr>
          <w:rFonts w:ascii="Times New Roman" w:hAnsi="Times New Roman" w:cs="Times New Roman"/>
          <w:sz w:val="28"/>
          <w:szCs w:val="28"/>
        </w:rPr>
        <w:t>выплату осуществляется</w:t>
      </w:r>
      <w:r w:rsidR="00B720AA">
        <w:rPr>
          <w:rFonts w:ascii="Times New Roman" w:hAnsi="Times New Roman" w:cs="Times New Roman"/>
          <w:sz w:val="28"/>
          <w:szCs w:val="28"/>
        </w:rPr>
        <w:t xml:space="preserve"> в </w:t>
      </w:r>
      <w:r w:rsidR="00582836">
        <w:rPr>
          <w:rFonts w:ascii="Times New Roman" w:hAnsi="Times New Roman" w:cs="Times New Roman"/>
          <w:sz w:val="28"/>
          <w:szCs w:val="28"/>
        </w:rPr>
        <w:t xml:space="preserve">пределах средств бюджета </w:t>
      </w:r>
      <w:r w:rsidR="00A22609">
        <w:rPr>
          <w:rFonts w:ascii="Times New Roman" w:hAnsi="Times New Roman" w:cs="Times New Roman"/>
          <w:sz w:val="28"/>
          <w:szCs w:val="28"/>
        </w:rPr>
        <w:t>Центрального сельского поселения</w:t>
      </w:r>
      <w:r w:rsidR="006B796E">
        <w:rPr>
          <w:rFonts w:ascii="Times New Roman" w:hAnsi="Times New Roman" w:cs="Times New Roman"/>
          <w:sz w:val="28"/>
          <w:szCs w:val="28"/>
        </w:rPr>
        <w:t>, предусмотренных</w:t>
      </w:r>
      <w:r w:rsidR="00582836">
        <w:rPr>
          <w:rFonts w:ascii="Times New Roman" w:hAnsi="Times New Roman" w:cs="Times New Roman"/>
          <w:sz w:val="28"/>
          <w:szCs w:val="28"/>
        </w:rPr>
        <w:t xml:space="preserve"> на</w:t>
      </w:r>
      <w:r w:rsidR="00B720AA">
        <w:rPr>
          <w:rFonts w:ascii="Times New Roman" w:hAnsi="Times New Roman" w:cs="Times New Roman"/>
          <w:sz w:val="28"/>
          <w:szCs w:val="28"/>
        </w:rPr>
        <w:t xml:space="preserve"> содержание орган</w:t>
      </w:r>
      <w:r w:rsidR="006B796E">
        <w:rPr>
          <w:rFonts w:ascii="Times New Roman" w:hAnsi="Times New Roman" w:cs="Times New Roman"/>
          <w:sz w:val="28"/>
          <w:szCs w:val="28"/>
        </w:rPr>
        <w:t xml:space="preserve">а </w:t>
      </w:r>
      <w:r w:rsidR="00B720AA">
        <w:rPr>
          <w:rFonts w:ascii="Times New Roman" w:hAnsi="Times New Roman" w:cs="Times New Roman"/>
          <w:sz w:val="28"/>
          <w:szCs w:val="28"/>
        </w:rPr>
        <w:t>м</w:t>
      </w:r>
      <w:r w:rsidR="00582836">
        <w:rPr>
          <w:rFonts w:ascii="Times New Roman" w:hAnsi="Times New Roman" w:cs="Times New Roman"/>
          <w:sz w:val="28"/>
          <w:szCs w:val="28"/>
        </w:rPr>
        <w:t xml:space="preserve">естного самоуправления </w:t>
      </w:r>
      <w:r w:rsidR="00684C1C">
        <w:rPr>
          <w:rFonts w:ascii="Times New Roman" w:hAnsi="Times New Roman" w:cs="Times New Roman"/>
          <w:sz w:val="28"/>
          <w:szCs w:val="28"/>
        </w:rPr>
        <w:t>поселения</w:t>
      </w:r>
      <w:r w:rsidR="006B796E">
        <w:rPr>
          <w:rFonts w:ascii="Times New Roman" w:hAnsi="Times New Roman" w:cs="Times New Roman"/>
          <w:sz w:val="28"/>
          <w:szCs w:val="28"/>
        </w:rPr>
        <w:t xml:space="preserve">, в </w:t>
      </w:r>
      <w:r w:rsidR="00A22609">
        <w:rPr>
          <w:rFonts w:ascii="Times New Roman" w:hAnsi="Times New Roman" w:cs="Times New Roman"/>
          <w:sz w:val="28"/>
          <w:szCs w:val="28"/>
        </w:rPr>
        <w:t>котором замещается</w:t>
      </w:r>
      <w:r w:rsidR="00407CFD">
        <w:rPr>
          <w:rFonts w:ascii="Times New Roman" w:hAnsi="Times New Roman" w:cs="Times New Roman"/>
          <w:sz w:val="28"/>
          <w:szCs w:val="28"/>
        </w:rPr>
        <w:t xml:space="preserve"> </w:t>
      </w:r>
      <w:r w:rsidR="00A22609">
        <w:rPr>
          <w:rFonts w:ascii="Times New Roman" w:hAnsi="Times New Roman" w:cs="Times New Roman"/>
          <w:sz w:val="28"/>
          <w:szCs w:val="28"/>
        </w:rPr>
        <w:t>соответствующая должность</w:t>
      </w:r>
      <w:r w:rsidR="00407CFD">
        <w:rPr>
          <w:rFonts w:ascii="Times New Roman" w:hAnsi="Times New Roman" w:cs="Times New Roman"/>
          <w:sz w:val="28"/>
          <w:szCs w:val="28"/>
        </w:rPr>
        <w:t xml:space="preserve"> муниципальной </w:t>
      </w:r>
      <w:r w:rsidR="00A22609">
        <w:rPr>
          <w:rFonts w:ascii="Times New Roman" w:hAnsi="Times New Roman" w:cs="Times New Roman"/>
          <w:sz w:val="28"/>
          <w:szCs w:val="28"/>
        </w:rPr>
        <w:t>службы поселения</w:t>
      </w:r>
      <w:r w:rsidR="00B720AA">
        <w:rPr>
          <w:rFonts w:ascii="Times New Roman" w:hAnsi="Times New Roman" w:cs="Times New Roman"/>
          <w:sz w:val="28"/>
          <w:szCs w:val="28"/>
        </w:rPr>
        <w:t>.</w:t>
      </w:r>
    </w:p>
    <w:p w:rsidR="004132F2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4.2.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Размер выплаты не учитывается при исчислении среднего заработка лиц, </w:t>
      </w:r>
      <w:proofErr w:type="gramStart"/>
      <w:r w:rsidR="004132F2" w:rsidRPr="003802F3">
        <w:rPr>
          <w:rFonts w:ascii="Times New Roman" w:hAnsi="Times New Roman" w:cs="Times New Roman"/>
          <w:sz w:val="28"/>
          <w:szCs w:val="28"/>
        </w:rPr>
        <w:t xml:space="preserve">замещающих 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должности</w:t>
      </w:r>
      <w:proofErr w:type="gramEnd"/>
      <w:r w:rsidR="004766AB">
        <w:rPr>
          <w:rFonts w:ascii="Times New Roman" w:hAnsi="Times New Roman" w:cs="Times New Roman"/>
          <w:sz w:val="28"/>
          <w:szCs w:val="28"/>
        </w:rPr>
        <w:t xml:space="preserve">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4132F2" w:rsidRPr="003802F3">
        <w:rPr>
          <w:rFonts w:ascii="Times New Roman" w:hAnsi="Times New Roman" w:cs="Times New Roman"/>
          <w:sz w:val="28"/>
          <w:szCs w:val="28"/>
        </w:rPr>
        <w:t>, если иное не предусмотрено действующим законодательством.</w:t>
      </w:r>
    </w:p>
    <w:p w:rsidR="004132F2" w:rsidRPr="003802F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4.3.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Размер выплаты не включается в размер среднемесячного заработка, из </w:t>
      </w:r>
      <w:r w:rsidR="004132F2" w:rsidRPr="003802F3">
        <w:rPr>
          <w:rFonts w:ascii="Times New Roman" w:hAnsi="Times New Roman" w:cs="Times New Roman"/>
          <w:sz w:val="28"/>
          <w:szCs w:val="28"/>
        </w:rPr>
        <w:lastRenderedPageBreak/>
        <w:t xml:space="preserve">которого исчисляется размер пенсии за выслугу лет лицам, </w:t>
      </w:r>
      <w:proofErr w:type="gramStart"/>
      <w:r w:rsidR="004132F2" w:rsidRPr="003802F3">
        <w:rPr>
          <w:rFonts w:ascii="Times New Roman" w:hAnsi="Times New Roman" w:cs="Times New Roman"/>
          <w:sz w:val="28"/>
          <w:szCs w:val="28"/>
        </w:rPr>
        <w:t xml:space="preserve">замещавшим </w:t>
      </w:r>
      <w:r w:rsidR="004766AB">
        <w:rPr>
          <w:rFonts w:ascii="Times New Roman" w:hAnsi="Times New Roman" w:cs="Times New Roman"/>
          <w:sz w:val="28"/>
          <w:szCs w:val="28"/>
        </w:rPr>
        <w:t xml:space="preserve"> должности</w:t>
      </w:r>
      <w:proofErr w:type="gramEnd"/>
      <w:r w:rsidR="004766AB">
        <w:rPr>
          <w:rFonts w:ascii="Times New Roman" w:hAnsi="Times New Roman" w:cs="Times New Roman"/>
          <w:sz w:val="28"/>
          <w:szCs w:val="28"/>
        </w:rPr>
        <w:t xml:space="preserve"> </w:t>
      </w:r>
      <w:r w:rsidR="004132F2" w:rsidRPr="003802F3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="00407CFD">
        <w:rPr>
          <w:rFonts w:ascii="Times New Roman" w:hAnsi="Times New Roman" w:cs="Times New Roman"/>
          <w:sz w:val="28"/>
          <w:szCs w:val="28"/>
        </w:rPr>
        <w:t>поселения</w:t>
      </w:r>
      <w:r w:rsidR="004132F2" w:rsidRPr="003802F3">
        <w:rPr>
          <w:rFonts w:ascii="Times New Roman" w:hAnsi="Times New Roman" w:cs="Times New Roman"/>
          <w:sz w:val="28"/>
          <w:szCs w:val="28"/>
        </w:rPr>
        <w:t>.</w:t>
      </w:r>
    </w:p>
    <w:p w:rsidR="004132F2" w:rsidRPr="00A92003" w:rsidRDefault="00D967AB" w:rsidP="00C66DA0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02F3">
        <w:rPr>
          <w:rFonts w:ascii="Times New Roman" w:hAnsi="Times New Roman" w:cs="Times New Roman"/>
          <w:sz w:val="28"/>
          <w:szCs w:val="28"/>
        </w:rPr>
        <w:t xml:space="preserve">4.4. </w:t>
      </w:r>
      <w:r w:rsidR="004132F2" w:rsidRPr="003802F3">
        <w:rPr>
          <w:rFonts w:ascii="Times New Roman" w:hAnsi="Times New Roman" w:cs="Times New Roman"/>
          <w:sz w:val="28"/>
          <w:szCs w:val="28"/>
        </w:rPr>
        <w:t>Ответственность за правильность начисления и своевременность осуществления выплаты несет соответствующая служба, осуществляющая полномочия по ведению бухгалтерского учета.</w:t>
      </w:r>
    </w:p>
    <w:sectPr w:rsidR="004132F2" w:rsidRPr="00A92003" w:rsidSect="00D967AB">
      <w:pgSz w:w="12240" w:h="16800"/>
      <w:pgMar w:top="709" w:right="758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D3B" w:rsidRDefault="00953D3B" w:rsidP="0038391D">
      <w:r>
        <w:separator/>
      </w:r>
    </w:p>
  </w:endnote>
  <w:endnote w:type="continuationSeparator" w:id="0">
    <w:p w:rsidR="00953D3B" w:rsidRDefault="00953D3B" w:rsidP="00383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D3B" w:rsidRDefault="00953D3B" w:rsidP="0038391D">
      <w:r>
        <w:separator/>
      </w:r>
    </w:p>
  </w:footnote>
  <w:footnote w:type="continuationSeparator" w:id="0">
    <w:p w:rsidR="00953D3B" w:rsidRDefault="00953D3B" w:rsidP="003839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F5AC5"/>
    <w:multiLevelType w:val="multilevel"/>
    <w:tmpl w:val="66F66D0A"/>
    <w:lvl w:ilvl="0">
      <w:start w:val="2"/>
      <w:numFmt w:val="decimal"/>
      <w:lvlText w:val="%1"/>
      <w:lvlJc w:val="left"/>
      <w:pPr>
        <w:ind w:left="112" w:hanging="5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00"/>
      </w:pPr>
      <w:rPr>
        <w:rFonts w:hint="default"/>
        <w:spacing w:val="-1"/>
        <w:w w:val="103"/>
        <w:lang w:val="ru-RU" w:eastAsia="en-US" w:bidi="ar-SA"/>
      </w:rPr>
    </w:lvl>
    <w:lvl w:ilvl="2">
      <w:numFmt w:val="bullet"/>
      <w:lvlText w:val="•"/>
      <w:lvlJc w:val="left"/>
      <w:pPr>
        <w:ind w:left="2072" w:hanging="5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49" w:hanging="5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25" w:hanging="5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2" w:hanging="5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8" w:hanging="5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54" w:hanging="5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31" w:hanging="500"/>
      </w:pPr>
      <w:rPr>
        <w:rFonts w:hint="default"/>
        <w:lang w:val="ru-RU" w:eastAsia="en-US" w:bidi="ar-SA"/>
      </w:rPr>
    </w:lvl>
  </w:abstractNum>
  <w:abstractNum w:abstractNumId="1" w15:restartNumberingAfterBreak="0">
    <w:nsid w:val="3BD4016B"/>
    <w:multiLevelType w:val="multilevel"/>
    <w:tmpl w:val="1B1C5158"/>
    <w:lvl w:ilvl="0">
      <w:start w:val="2"/>
      <w:numFmt w:val="decimal"/>
      <w:lvlText w:val="%1."/>
      <w:lvlJc w:val="left"/>
      <w:pPr>
        <w:ind w:left="396" w:hanging="396"/>
      </w:pPr>
      <w:rPr>
        <w:rFonts w:hint="default"/>
        <w:w w:val="95"/>
      </w:rPr>
    </w:lvl>
    <w:lvl w:ilvl="1">
      <w:start w:val="2"/>
      <w:numFmt w:val="decimal"/>
      <w:lvlText w:val="%1.%2."/>
      <w:lvlJc w:val="left"/>
      <w:pPr>
        <w:ind w:left="332" w:hanging="720"/>
      </w:pPr>
      <w:rPr>
        <w:rFonts w:hint="default"/>
        <w:w w:val="95"/>
      </w:rPr>
    </w:lvl>
    <w:lvl w:ilvl="2">
      <w:start w:val="1"/>
      <w:numFmt w:val="decimal"/>
      <w:lvlText w:val="%1.%2.%3."/>
      <w:lvlJc w:val="left"/>
      <w:pPr>
        <w:ind w:left="-56" w:hanging="720"/>
      </w:pPr>
      <w:rPr>
        <w:rFonts w:hint="default"/>
        <w:w w:val="95"/>
      </w:rPr>
    </w:lvl>
    <w:lvl w:ilvl="3">
      <w:start w:val="1"/>
      <w:numFmt w:val="decimal"/>
      <w:lvlText w:val="%1.%2.%3.%4."/>
      <w:lvlJc w:val="left"/>
      <w:pPr>
        <w:ind w:left="-84" w:hanging="1080"/>
      </w:pPr>
      <w:rPr>
        <w:rFonts w:hint="default"/>
        <w:w w:val="95"/>
      </w:rPr>
    </w:lvl>
    <w:lvl w:ilvl="4">
      <w:start w:val="1"/>
      <w:numFmt w:val="decimal"/>
      <w:lvlText w:val="%1.%2.%3.%4.%5."/>
      <w:lvlJc w:val="left"/>
      <w:pPr>
        <w:ind w:left="-472" w:hanging="1080"/>
      </w:pPr>
      <w:rPr>
        <w:rFonts w:hint="default"/>
        <w:w w:val="95"/>
      </w:rPr>
    </w:lvl>
    <w:lvl w:ilvl="5">
      <w:start w:val="1"/>
      <w:numFmt w:val="decimal"/>
      <w:lvlText w:val="%1.%2.%3.%4.%5.%6."/>
      <w:lvlJc w:val="left"/>
      <w:pPr>
        <w:ind w:left="-500" w:hanging="1440"/>
      </w:pPr>
      <w:rPr>
        <w:rFonts w:hint="default"/>
        <w:w w:val="95"/>
      </w:rPr>
    </w:lvl>
    <w:lvl w:ilvl="6">
      <w:start w:val="1"/>
      <w:numFmt w:val="decimal"/>
      <w:lvlText w:val="%1.%2.%3.%4.%5.%6.%7."/>
      <w:lvlJc w:val="left"/>
      <w:pPr>
        <w:ind w:left="-528" w:hanging="1800"/>
      </w:pPr>
      <w:rPr>
        <w:rFonts w:hint="default"/>
        <w:w w:val="95"/>
      </w:rPr>
    </w:lvl>
    <w:lvl w:ilvl="7">
      <w:start w:val="1"/>
      <w:numFmt w:val="decimal"/>
      <w:lvlText w:val="%1.%2.%3.%4.%5.%6.%7.%8."/>
      <w:lvlJc w:val="left"/>
      <w:pPr>
        <w:ind w:left="-916" w:hanging="1800"/>
      </w:pPr>
      <w:rPr>
        <w:rFonts w:hint="default"/>
        <w:w w:val="95"/>
      </w:rPr>
    </w:lvl>
    <w:lvl w:ilvl="8">
      <w:start w:val="1"/>
      <w:numFmt w:val="decimal"/>
      <w:lvlText w:val="%1.%2.%3.%4.%5.%6.%7.%8.%9."/>
      <w:lvlJc w:val="left"/>
      <w:pPr>
        <w:ind w:left="-944" w:hanging="2160"/>
      </w:pPr>
      <w:rPr>
        <w:rFonts w:hint="default"/>
        <w:w w:val="95"/>
      </w:rPr>
    </w:lvl>
  </w:abstractNum>
  <w:abstractNum w:abstractNumId="2" w15:restartNumberingAfterBreak="0">
    <w:nsid w:val="6E7B34A6"/>
    <w:multiLevelType w:val="hybridMultilevel"/>
    <w:tmpl w:val="EB828EB6"/>
    <w:lvl w:ilvl="0" w:tplc="7E96B9AC">
      <w:start w:val="1"/>
      <w:numFmt w:val="decimal"/>
      <w:lvlText w:val="%1."/>
      <w:lvlJc w:val="left"/>
      <w:pPr>
        <w:ind w:left="1169" w:hanging="331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0B44C98">
      <w:start w:val="1"/>
      <w:numFmt w:val="decimal"/>
      <w:lvlText w:val="%2."/>
      <w:lvlJc w:val="left"/>
      <w:pPr>
        <w:ind w:left="3955" w:hanging="266"/>
        <w:jc w:val="right"/>
      </w:pPr>
      <w:rPr>
        <w:rFonts w:hint="default"/>
        <w:b/>
        <w:bCs/>
        <w:w w:val="95"/>
        <w:lang w:val="ru-RU" w:eastAsia="en-US" w:bidi="ar-SA"/>
      </w:rPr>
    </w:lvl>
    <w:lvl w:ilvl="2" w:tplc="C6C2A520">
      <w:numFmt w:val="bullet"/>
      <w:lvlText w:val="•"/>
      <w:lvlJc w:val="left"/>
      <w:pPr>
        <w:ind w:left="4612" w:hanging="266"/>
      </w:pPr>
      <w:rPr>
        <w:rFonts w:hint="default"/>
        <w:lang w:val="ru-RU" w:eastAsia="en-US" w:bidi="ar-SA"/>
      </w:rPr>
    </w:lvl>
    <w:lvl w:ilvl="3" w:tplc="51A471AA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4" w:tplc="29B44FEC">
      <w:numFmt w:val="bullet"/>
      <w:lvlText w:val="•"/>
      <w:lvlJc w:val="left"/>
      <w:pPr>
        <w:ind w:left="5918" w:hanging="266"/>
      </w:pPr>
      <w:rPr>
        <w:rFonts w:hint="default"/>
        <w:lang w:val="ru-RU" w:eastAsia="en-US" w:bidi="ar-SA"/>
      </w:rPr>
    </w:lvl>
    <w:lvl w:ilvl="5" w:tplc="7D3C05D2">
      <w:numFmt w:val="bullet"/>
      <w:lvlText w:val="•"/>
      <w:lvlJc w:val="left"/>
      <w:pPr>
        <w:ind w:left="6571" w:hanging="266"/>
      </w:pPr>
      <w:rPr>
        <w:rFonts w:hint="default"/>
        <w:lang w:val="ru-RU" w:eastAsia="en-US" w:bidi="ar-SA"/>
      </w:rPr>
    </w:lvl>
    <w:lvl w:ilvl="6" w:tplc="C436E72C">
      <w:numFmt w:val="bullet"/>
      <w:lvlText w:val="•"/>
      <w:lvlJc w:val="left"/>
      <w:pPr>
        <w:ind w:left="7224" w:hanging="266"/>
      </w:pPr>
      <w:rPr>
        <w:rFonts w:hint="default"/>
        <w:lang w:val="ru-RU" w:eastAsia="en-US" w:bidi="ar-SA"/>
      </w:rPr>
    </w:lvl>
    <w:lvl w:ilvl="7" w:tplc="2F10CD7C">
      <w:numFmt w:val="bullet"/>
      <w:lvlText w:val="•"/>
      <w:lvlJc w:val="left"/>
      <w:pPr>
        <w:ind w:left="7877" w:hanging="266"/>
      </w:pPr>
      <w:rPr>
        <w:rFonts w:hint="default"/>
        <w:lang w:val="ru-RU" w:eastAsia="en-US" w:bidi="ar-SA"/>
      </w:rPr>
    </w:lvl>
    <w:lvl w:ilvl="8" w:tplc="BAA84B9C">
      <w:numFmt w:val="bullet"/>
      <w:lvlText w:val="•"/>
      <w:lvlJc w:val="left"/>
      <w:pPr>
        <w:ind w:left="8530" w:hanging="266"/>
      </w:pPr>
      <w:rPr>
        <w:rFonts w:hint="default"/>
        <w:lang w:val="ru-RU" w:eastAsia="en-US" w:bidi="ar-SA"/>
      </w:rPr>
    </w:lvl>
  </w:abstractNum>
  <w:abstractNum w:abstractNumId="3" w15:restartNumberingAfterBreak="0">
    <w:nsid w:val="70122CB3"/>
    <w:multiLevelType w:val="multilevel"/>
    <w:tmpl w:val="7F5C5978"/>
    <w:lvl w:ilvl="0">
      <w:start w:val="3"/>
      <w:numFmt w:val="decimal"/>
      <w:lvlText w:val="%1"/>
      <w:lvlJc w:val="left"/>
      <w:pPr>
        <w:ind w:left="124" w:hanging="51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513"/>
      </w:pPr>
      <w:rPr>
        <w:rFonts w:hint="default"/>
        <w:spacing w:val="-1"/>
        <w:w w:val="104"/>
        <w:lang w:val="ru-RU" w:eastAsia="en-US" w:bidi="ar-SA"/>
      </w:rPr>
    </w:lvl>
    <w:lvl w:ilvl="2">
      <w:numFmt w:val="bullet"/>
      <w:lvlText w:val="•"/>
      <w:lvlJc w:val="left"/>
      <w:pPr>
        <w:ind w:left="2079" w:hanging="51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58" w:hanging="51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8" w:hanging="5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8" w:hanging="5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7" w:hanging="5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7" w:hanging="5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13"/>
      </w:pPr>
      <w:rPr>
        <w:rFonts w:hint="default"/>
        <w:lang w:val="ru-RU" w:eastAsia="en-US" w:bidi="ar-SA"/>
      </w:rPr>
    </w:lvl>
  </w:abstractNum>
  <w:abstractNum w:abstractNumId="4" w15:restartNumberingAfterBreak="0">
    <w:nsid w:val="72D9330F"/>
    <w:multiLevelType w:val="hybridMultilevel"/>
    <w:tmpl w:val="0F00CA9C"/>
    <w:lvl w:ilvl="0" w:tplc="4F32C724">
      <w:numFmt w:val="bullet"/>
      <w:lvlText w:val="-"/>
      <w:lvlJc w:val="left"/>
      <w:pPr>
        <w:ind w:left="106" w:hanging="178"/>
      </w:pPr>
      <w:rPr>
        <w:rFonts w:ascii="Cambria" w:eastAsia="Cambria" w:hAnsi="Cambria" w:cs="Cambria" w:hint="default"/>
        <w:w w:val="93"/>
        <w:sz w:val="27"/>
        <w:szCs w:val="27"/>
        <w:lang w:val="ru-RU" w:eastAsia="en-US" w:bidi="ar-SA"/>
      </w:rPr>
    </w:lvl>
    <w:lvl w:ilvl="1" w:tplc="3294BC40">
      <w:numFmt w:val="bullet"/>
      <w:lvlText w:val="•"/>
      <w:lvlJc w:val="left"/>
      <w:pPr>
        <w:ind w:left="1078" w:hanging="178"/>
      </w:pPr>
      <w:rPr>
        <w:rFonts w:hint="default"/>
        <w:lang w:val="ru-RU" w:eastAsia="en-US" w:bidi="ar-SA"/>
      </w:rPr>
    </w:lvl>
    <w:lvl w:ilvl="2" w:tplc="7DF0E24C">
      <w:numFmt w:val="bullet"/>
      <w:lvlText w:val="•"/>
      <w:lvlJc w:val="left"/>
      <w:pPr>
        <w:ind w:left="2056" w:hanging="178"/>
      </w:pPr>
      <w:rPr>
        <w:rFonts w:hint="default"/>
        <w:lang w:val="ru-RU" w:eastAsia="en-US" w:bidi="ar-SA"/>
      </w:rPr>
    </w:lvl>
    <w:lvl w:ilvl="3" w:tplc="3724E87A">
      <w:numFmt w:val="bullet"/>
      <w:lvlText w:val="•"/>
      <w:lvlJc w:val="left"/>
      <w:pPr>
        <w:ind w:left="3035" w:hanging="178"/>
      </w:pPr>
      <w:rPr>
        <w:rFonts w:hint="default"/>
        <w:lang w:val="ru-RU" w:eastAsia="en-US" w:bidi="ar-SA"/>
      </w:rPr>
    </w:lvl>
    <w:lvl w:ilvl="4" w:tplc="1A3E0CE8">
      <w:numFmt w:val="bullet"/>
      <w:lvlText w:val="•"/>
      <w:lvlJc w:val="left"/>
      <w:pPr>
        <w:ind w:left="4013" w:hanging="178"/>
      </w:pPr>
      <w:rPr>
        <w:rFonts w:hint="default"/>
        <w:lang w:val="ru-RU" w:eastAsia="en-US" w:bidi="ar-SA"/>
      </w:rPr>
    </w:lvl>
    <w:lvl w:ilvl="5" w:tplc="8B88702E">
      <w:numFmt w:val="bullet"/>
      <w:lvlText w:val="•"/>
      <w:lvlJc w:val="left"/>
      <w:pPr>
        <w:ind w:left="4992" w:hanging="178"/>
      </w:pPr>
      <w:rPr>
        <w:rFonts w:hint="default"/>
        <w:lang w:val="ru-RU" w:eastAsia="en-US" w:bidi="ar-SA"/>
      </w:rPr>
    </w:lvl>
    <w:lvl w:ilvl="6" w:tplc="2C96BB1A">
      <w:numFmt w:val="bullet"/>
      <w:lvlText w:val="•"/>
      <w:lvlJc w:val="left"/>
      <w:pPr>
        <w:ind w:left="5970" w:hanging="178"/>
      </w:pPr>
      <w:rPr>
        <w:rFonts w:hint="default"/>
        <w:lang w:val="ru-RU" w:eastAsia="en-US" w:bidi="ar-SA"/>
      </w:rPr>
    </w:lvl>
    <w:lvl w:ilvl="7" w:tplc="4A3AF010">
      <w:numFmt w:val="bullet"/>
      <w:lvlText w:val="•"/>
      <w:lvlJc w:val="left"/>
      <w:pPr>
        <w:ind w:left="6948" w:hanging="178"/>
      </w:pPr>
      <w:rPr>
        <w:rFonts w:hint="default"/>
        <w:lang w:val="ru-RU" w:eastAsia="en-US" w:bidi="ar-SA"/>
      </w:rPr>
    </w:lvl>
    <w:lvl w:ilvl="8" w:tplc="2DBCEDD8">
      <w:numFmt w:val="bullet"/>
      <w:lvlText w:val="•"/>
      <w:lvlJc w:val="left"/>
      <w:pPr>
        <w:ind w:left="7927" w:hanging="178"/>
      </w:pPr>
      <w:rPr>
        <w:rFonts w:hint="default"/>
        <w:lang w:val="ru-RU" w:eastAsia="en-US" w:bidi="ar-SA"/>
      </w:rPr>
    </w:lvl>
  </w:abstractNum>
  <w:abstractNum w:abstractNumId="5" w15:restartNumberingAfterBreak="0">
    <w:nsid w:val="7A2647F0"/>
    <w:multiLevelType w:val="multilevel"/>
    <w:tmpl w:val="DF72A9E6"/>
    <w:lvl w:ilvl="0">
      <w:start w:val="4"/>
      <w:numFmt w:val="decimal"/>
      <w:lvlText w:val="%1"/>
      <w:lvlJc w:val="left"/>
      <w:pPr>
        <w:ind w:left="1925" w:hanging="47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25" w:hanging="474"/>
      </w:pPr>
      <w:rPr>
        <w:rFonts w:hint="default"/>
        <w:w w:val="97"/>
        <w:lang w:val="ru-RU" w:eastAsia="en-US" w:bidi="ar-SA"/>
      </w:rPr>
    </w:lvl>
    <w:lvl w:ilvl="2">
      <w:numFmt w:val="bullet"/>
      <w:lvlText w:val="•"/>
      <w:lvlJc w:val="left"/>
      <w:pPr>
        <w:ind w:left="3640" w:hanging="4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00" w:hanging="4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0" w:hanging="4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20" w:hanging="4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80" w:hanging="4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40" w:hanging="4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4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66C"/>
    <w:rsid w:val="0003501C"/>
    <w:rsid w:val="000E47C7"/>
    <w:rsid w:val="0010536A"/>
    <w:rsid w:val="00113CC7"/>
    <w:rsid w:val="00124EE2"/>
    <w:rsid w:val="00151696"/>
    <w:rsid w:val="00155AB8"/>
    <w:rsid w:val="00173C50"/>
    <w:rsid w:val="001A1B82"/>
    <w:rsid w:val="001B7696"/>
    <w:rsid w:val="00200814"/>
    <w:rsid w:val="002404D3"/>
    <w:rsid w:val="00290401"/>
    <w:rsid w:val="002A75EA"/>
    <w:rsid w:val="002E1E25"/>
    <w:rsid w:val="002F1E73"/>
    <w:rsid w:val="003549AF"/>
    <w:rsid w:val="00361C9B"/>
    <w:rsid w:val="003802F3"/>
    <w:rsid w:val="0038391D"/>
    <w:rsid w:val="003957F6"/>
    <w:rsid w:val="003D2E55"/>
    <w:rsid w:val="003E11C8"/>
    <w:rsid w:val="003F2603"/>
    <w:rsid w:val="00407CFD"/>
    <w:rsid w:val="004132F2"/>
    <w:rsid w:val="004146F2"/>
    <w:rsid w:val="0042089A"/>
    <w:rsid w:val="00453624"/>
    <w:rsid w:val="004766AB"/>
    <w:rsid w:val="00484BE4"/>
    <w:rsid w:val="00486BD7"/>
    <w:rsid w:val="004A5F60"/>
    <w:rsid w:val="004C11FB"/>
    <w:rsid w:val="004E0332"/>
    <w:rsid w:val="004E71BF"/>
    <w:rsid w:val="00516FB8"/>
    <w:rsid w:val="00526763"/>
    <w:rsid w:val="00554AD9"/>
    <w:rsid w:val="00582836"/>
    <w:rsid w:val="00591B3A"/>
    <w:rsid w:val="005A1A2B"/>
    <w:rsid w:val="005B4ED5"/>
    <w:rsid w:val="005C05B1"/>
    <w:rsid w:val="005D07C5"/>
    <w:rsid w:val="005D3567"/>
    <w:rsid w:val="00607D78"/>
    <w:rsid w:val="00636375"/>
    <w:rsid w:val="00636D37"/>
    <w:rsid w:val="00670249"/>
    <w:rsid w:val="00684C1C"/>
    <w:rsid w:val="006B796E"/>
    <w:rsid w:val="007024DE"/>
    <w:rsid w:val="007345FE"/>
    <w:rsid w:val="0076595B"/>
    <w:rsid w:val="00782AA4"/>
    <w:rsid w:val="00787664"/>
    <w:rsid w:val="007D250C"/>
    <w:rsid w:val="007D69E4"/>
    <w:rsid w:val="007E5EDF"/>
    <w:rsid w:val="00817133"/>
    <w:rsid w:val="00823FFF"/>
    <w:rsid w:val="00834BB3"/>
    <w:rsid w:val="009061BE"/>
    <w:rsid w:val="0092766C"/>
    <w:rsid w:val="00953D3B"/>
    <w:rsid w:val="00A0045F"/>
    <w:rsid w:val="00A04E69"/>
    <w:rsid w:val="00A10152"/>
    <w:rsid w:val="00A22609"/>
    <w:rsid w:val="00A84657"/>
    <w:rsid w:val="00A92003"/>
    <w:rsid w:val="00AD11E8"/>
    <w:rsid w:val="00B03621"/>
    <w:rsid w:val="00B23275"/>
    <w:rsid w:val="00B43721"/>
    <w:rsid w:val="00B51735"/>
    <w:rsid w:val="00B577D4"/>
    <w:rsid w:val="00B720AA"/>
    <w:rsid w:val="00B72610"/>
    <w:rsid w:val="00BA3595"/>
    <w:rsid w:val="00BD0E5A"/>
    <w:rsid w:val="00BE0E1A"/>
    <w:rsid w:val="00C32866"/>
    <w:rsid w:val="00C52648"/>
    <w:rsid w:val="00C560C7"/>
    <w:rsid w:val="00C6500E"/>
    <w:rsid w:val="00C66DA0"/>
    <w:rsid w:val="00C85B09"/>
    <w:rsid w:val="00C96C13"/>
    <w:rsid w:val="00CD6CF2"/>
    <w:rsid w:val="00CF6DF4"/>
    <w:rsid w:val="00D1052A"/>
    <w:rsid w:val="00D71494"/>
    <w:rsid w:val="00D967AB"/>
    <w:rsid w:val="00DA37B8"/>
    <w:rsid w:val="00DD4836"/>
    <w:rsid w:val="00DD6C9C"/>
    <w:rsid w:val="00E4242A"/>
    <w:rsid w:val="00EA1292"/>
    <w:rsid w:val="00F5708C"/>
    <w:rsid w:val="00F74CED"/>
    <w:rsid w:val="00F91C1C"/>
    <w:rsid w:val="00FE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58431-54F0-45B2-A496-D1998A3D3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2766C"/>
    <w:rPr>
      <w:rFonts w:ascii="Cambria" w:eastAsia="Cambria" w:hAnsi="Cambria" w:cs="Cambria"/>
      <w:lang w:val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F74CED"/>
    <w:pPr>
      <w:keepNext/>
      <w:keepLines/>
      <w:widowControl/>
      <w:autoSpaceDE/>
      <w:autoSpaceDN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76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2766C"/>
    <w:rPr>
      <w:sz w:val="26"/>
      <w:szCs w:val="26"/>
    </w:rPr>
  </w:style>
  <w:style w:type="paragraph" w:customStyle="1" w:styleId="11">
    <w:name w:val="Заголовок 11"/>
    <w:basedOn w:val="a"/>
    <w:uiPriority w:val="1"/>
    <w:qFormat/>
    <w:rsid w:val="0092766C"/>
    <w:pPr>
      <w:ind w:left="133" w:right="120" w:firstLine="707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Заголовок 21"/>
    <w:basedOn w:val="a"/>
    <w:uiPriority w:val="1"/>
    <w:qFormat/>
    <w:rsid w:val="0092766C"/>
    <w:pPr>
      <w:ind w:left="1836"/>
      <w:outlineLvl w:val="2"/>
    </w:pPr>
    <w:rPr>
      <w:rFonts w:ascii="Times New Roman" w:eastAsia="Times New Roman" w:hAnsi="Times New Roman" w:cs="Times New Roman"/>
      <w:sz w:val="29"/>
      <w:szCs w:val="29"/>
    </w:rPr>
  </w:style>
  <w:style w:type="paragraph" w:customStyle="1" w:styleId="31">
    <w:name w:val="Заголовок 31"/>
    <w:basedOn w:val="a"/>
    <w:uiPriority w:val="1"/>
    <w:qFormat/>
    <w:rsid w:val="0092766C"/>
    <w:pPr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1">
    <w:name w:val="Заголовок 41"/>
    <w:basedOn w:val="a"/>
    <w:uiPriority w:val="1"/>
    <w:qFormat/>
    <w:rsid w:val="0092766C"/>
    <w:pPr>
      <w:ind w:left="119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51">
    <w:name w:val="Заголовок 51"/>
    <w:basedOn w:val="a"/>
    <w:uiPriority w:val="1"/>
    <w:qFormat/>
    <w:rsid w:val="0092766C"/>
    <w:pPr>
      <w:ind w:left="106" w:firstLine="719"/>
      <w:jc w:val="both"/>
      <w:outlineLvl w:val="5"/>
    </w:pPr>
    <w:rPr>
      <w:sz w:val="27"/>
      <w:szCs w:val="27"/>
    </w:rPr>
  </w:style>
  <w:style w:type="paragraph" w:styleId="a4">
    <w:name w:val="Title"/>
    <w:basedOn w:val="a"/>
    <w:uiPriority w:val="1"/>
    <w:qFormat/>
    <w:rsid w:val="0092766C"/>
    <w:pPr>
      <w:spacing w:before="129"/>
      <w:ind w:left="1461"/>
      <w:jc w:val="center"/>
    </w:pPr>
    <w:rPr>
      <w:sz w:val="42"/>
      <w:szCs w:val="42"/>
    </w:rPr>
  </w:style>
  <w:style w:type="paragraph" w:styleId="a5">
    <w:name w:val="List Paragraph"/>
    <w:basedOn w:val="a"/>
    <w:uiPriority w:val="1"/>
    <w:qFormat/>
    <w:rsid w:val="0092766C"/>
    <w:pPr>
      <w:ind w:left="106" w:firstLine="715"/>
      <w:jc w:val="both"/>
    </w:pPr>
  </w:style>
  <w:style w:type="paragraph" w:customStyle="1" w:styleId="TableParagraph">
    <w:name w:val="Table Paragraph"/>
    <w:basedOn w:val="a"/>
    <w:uiPriority w:val="1"/>
    <w:qFormat/>
    <w:rsid w:val="0092766C"/>
  </w:style>
  <w:style w:type="paragraph" w:styleId="a6">
    <w:name w:val="Normal (Web)"/>
    <w:basedOn w:val="a"/>
    <w:uiPriority w:val="99"/>
    <w:unhideWhenUsed/>
    <w:rsid w:val="00BE0E1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1015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0152"/>
    <w:rPr>
      <w:rFonts w:ascii="Tahoma" w:eastAsia="Cambria" w:hAnsi="Tahoma" w:cs="Tahoma"/>
      <w:sz w:val="16"/>
      <w:szCs w:val="16"/>
      <w:lang w:val="ru-RU"/>
    </w:rPr>
  </w:style>
  <w:style w:type="character" w:customStyle="1" w:styleId="40">
    <w:name w:val="Заголовок 4 Знак"/>
    <w:basedOn w:val="a0"/>
    <w:link w:val="4"/>
    <w:uiPriority w:val="9"/>
    <w:rsid w:val="00F74CED"/>
    <w:rPr>
      <w:rFonts w:ascii="Arial" w:eastAsia="Arial" w:hAnsi="Arial" w:cs="Arial"/>
      <w:b/>
      <w:bCs/>
      <w:sz w:val="26"/>
      <w:szCs w:val="26"/>
      <w:lang w:val="ru-RU" w:eastAsia="ru-RU"/>
    </w:rPr>
  </w:style>
  <w:style w:type="paragraph" w:customStyle="1" w:styleId="ConsTitle">
    <w:name w:val="ConsTitle"/>
    <w:rsid w:val="00684C1C"/>
    <w:pPr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val="ru-RU"/>
    </w:rPr>
  </w:style>
  <w:style w:type="paragraph" w:styleId="3">
    <w:name w:val="Body Text Indent 3"/>
    <w:basedOn w:val="a"/>
    <w:link w:val="30"/>
    <w:uiPriority w:val="99"/>
    <w:unhideWhenUsed/>
    <w:rsid w:val="00684C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4C1C"/>
    <w:rPr>
      <w:rFonts w:ascii="Cambria" w:eastAsia="Cambria" w:hAnsi="Cambria" w:cs="Cambri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38391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8391D"/>
    <w:rPr>
      <w:rFonts w:ascii="Cambria" w:eastAsia="Cambria" w:hAnsi="Cambria" w:cs="Cambria"/>
      <w:lang w:val="ru-RU"/>
    </w:rPr>
  </w:style>
  <w:style w:type="paragraph" w:styleId="ab">
    <w:name w:val="footer"/>
    <w:basedOn w:val="a"/>
    <w:link w:val="ac"/>
    <w:uiPriority w:val="99"/>
    <w:unhideWhenUsed/>
    <w:rsid w:val="0038391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8391D"/>
    <w:rPr>
      <w:rFonts w:ascii="Cambria" w:eastAsia="Cambria" w:hAnsi="Cambria" w:cs="Cambria"/>
      <w:lang w:val="ru-RU"/>
    </w:rPr>
  </w:style>
  <w:style w:type="paragraph" w:styleId="ad">
    <w:name w:val="No Spacing"/>
    <w:uiPriority w:val="1"/>
    <w:qFormat/>
    <w:rsid w:val="0038391D"/>
    <w:rPr>
      <w:rFonts w:ascii="Cambria" w:eastAsia="Cambria" w:hAnsi="Cambria" w:cs="Cambria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62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6B2032-19E6-483D-A3E5-75CEA0938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1309</Words>
  <Characters>7464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romanenko</dc:creator>
  <cp:lastModifiedBy>Zamglav</cp:lastModifiedBy>
  <cp:revision>3</cp:revision>
  <cp:lastPrinted>2024-12-24T05:22:00Z</cp:lastPrinted>
  <dcterms:created xsi:type="dcterms:W3CDTF">2025-02-05T05:53:00Z</dcterms:created>
  <dcterms:modified xsi:type="dcterms:W3CDTF">2025-02-28T10:42:00Z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PaperStream Capture 3.6</vt:lpwstr>
  </property>
  <property fmtid="{D5CDD505-2E9C-101B-9397-08002B2CF9AE}" pid="4" name="LastSaved">
    <vt:filetime>2024-09-27T00:00:00Z</vt:filetime>
  </property>
</Properties>
</file>